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D8C3" w14:textId="3EDBCDAB" w:rsidR="009A4071" w:rsidRPr="009A4071" w:rsidRDefault="009A4071" w:rsidP="00AB13B5">
      <w:pPr>
        <w:pStyle w:val="Heading1"/>
        <w:rPr>
          <w:rStyle w:val="Strong"/>
          <w:b/>
          <w:bCs/>
        </w:rPr>
      </w:pPr>
      <w:r w:rsidRPr="009A4071">
        <w:t>Terms of reference for user group</w:t>
      </w:r>
    </w:p>
    <w:p w14:paraId="38CCA2B2" w14:textId="21F81727" w:rsidR="009A4071" w:rsidRPr="009A4071" w:rsidRDefault="009A4071" w:rsidP="007304EF">
      <w:pPr>
        <w:pStyle w:val="Heading2"/>
      </w:pPr>
      <w:r w:rsidRPr="009A4071">
        <w:rPr>
          <w:rStyle w:val="Strong"/>
          <w:b/>
          <w:bCs w:val="0"/>
        </w:rPr>
        <w:t>Purpose</w:t>
      </w:r>
    </w:p>
    <w:p w14:paraId="1D8A4AA0" w14:textId="0D1412F2" w:rsidR="009A4071" w:rsidRPr="009A4071" w:rsidRDefault="009A4071" w:rsidP="009A4071">
      <w:pPr>
        <w:pStyle w:val="NormalWeb"/>
        <w:rPr>
          <w:rFonts w:ascii="Verdana" w:hAnsi="Verdana"/>
        </w:rPr>
      </w:pPr>
      <w:r w:rsidRPr="009A4071">
        <w:rPr>
          <w:rFonts w:ascii="Verdana" w:hAnsi="Verdana"/>
        </w:rPr>
        <w:t xml:space="preserve">The purpose of the </w:t>
      </w:r>
      <w:r>
        <w:rPr>
          <w:rFonts w:ascii="Verdana" w:hAnsi="Verdana"/>
        </w:rPr>
        <w:t>_________</w:t>
      </w:r>
      <w:r w:rsidRPr="009A4071">
        <w:rPr>
          <w:rFonts w:ascii="Verdana" w:hAnsi="Verdana"/>
        </w:rPr>
        <w:t xml:space="preserve"> </w:t>
      </w:r>
      <w:r>
        <w:rPr>
          <w:rFonts w:ascii="Verdana" w:hAnsi="Verdana"/>
        </w:rPr>
        <w:t>u</w:t>
      </w:r>
      <w:r w:rsidRPr="009A4071">
        <w:rPr>
          <w:rFonts w:ascii="Verdana" w:hAnsi="Verdana"/>
        </w:rPr>
        <w:t xml:space="preserve">ser </w:t>
      </w:r>
      <w:r>
        <w:rPr>
          <w:rFonts w:ascii="Verdana" w:hAnsi="Verdana"/>
        </w:rPr>
        <w:t>g</w:t>
      </w:r>
      <w:r w:rsidRPr="009A4071">
        <w:rPr>
          <w:rFonts w:ascii="Verdana" w:hAnsi="Verdana"/>
        </w:rPr>
        <w:t xml:space="preserve">roup is to provide independent, actionable feedback on Oxford’s internal digital tools and processes. This feedback will support the enhancement of user experience, inform product development, and improve overall service delivery through </w:t>
      </w:r>
      <w:r>
        <w:rPr>
          <w:rFonts w:ascii="Verdana" w:hAnsi="Verdana"/>
        </w:rPr>
        <w:t>user</w:t>
      </w:r>
      <w:r w:rsidRPr="009A4071">
        <w:rPr>
          <w:rFonts w:ascii="Verdana" w:hAnsi="Verdana"/>
        </w:rPr>
        <w:t>-driven insights.</w:t>
      </w:r>
    </w:p>
    <w:p w14:paraId="5D5DAC4C" w14:textId="42A15C7B" w:rsidR="009A4071" w:rsidRPr="009A4071" w:rsidRDefault="009A4071" w:rsidP="007304EF">
      <w:pPr>
        <w:pStyle w:val="Heading2"/>
      </w:pPr>
      <w:r w:rsidRPr="009A4071">
        <w:rPr>
          <w:rStyle w:val="Strong"/>
          <w:b/>
          <w:bCs w:val="0"/>
        </w:rPr>
        <w:t>Scope</w:t>
      </w:r>
    </w:p>
    <w:p w14:paraId="6DA7C715" w14:textId="5E51A9D4" w:rsidR="009A4071" w:rsidRPr="009A4071" w:rsidRDefault="009A4071" w:rsidP="009A4071">
      <w:pPr>
        <w:pStyle w:val="NormalWeb"/>
        <w:rPr>
          <w:rFonts w:ascii="Verdana" w:hAnsi="Verdana"/>
        </w:rPr>
      </w:pPr>
      <w:r w:rsidRPr="009A4071">
        <w:rPr>
          <w:rFonts w:ascii="Verdana" w:hAnsi="Verdana"/>
        </w:rPr>
        <w:t xml:space="preserve">The user group will engage with various Oxford staff members who interact with the </w:t>
      </w:r>
      <w:r>
        <w:rPr>
          <w:rFonts w:ascii="Verdana" w:hAnsi="Verdana"/>
        </w:rPr>
        <w:t>University</w:t>
      </w:r>
      <w:r w:rsidRPr="009A4071">
        <w:rPr>
          <w:rFonts w:ascii="Verdana" w:hAnsi="Verdana"/>
        </w:rPr>
        <w:t>’s internal digital systems and processes. Members will participate in activities such as usability testing, completing surveys, providing feedback on prototypes, engaging in interviews, and testing new features or updates. This feedback will be used to guide improvements in functionality and user satisfaction.</w:t>
      </w:r>
    </w:p>
    <w:p w14:paraId="588D6AE9" w14:textId="0C285BD7" w:rsidR="009A4071" w:rsidRPr="009A4071" w:rsidRDefault="009A4071" w:rsidP="007304EF">
      <w:pPr>
        <w:pStyle w:val="Heading2"/>
      </w:pPr>
      <w:r w:rsidRPr="009A4071">
        <w:rPr>
          <w:rStyle w:val="Strong"/>
          <w:b/>
          <w:bCs w:val="0"/>
        </w:rPr>
        <w:t>Membership</w:t>
      </w:r>
    </w:p>
    <w:p w14:paraId="444B5744" w14:textId="77777777" w:rsidR="009A4071" w:rsidRPr="009A4071" w:rsidRDefault="009A4071" w:rsidP="009A4071">
      <w:pPr>
        <w:numPr>
          <w:ilvl w:val="0"/>
          <w:numId w:val="16"/>
        </w:numPr>
        <w:spacing w:before="100" w:beforeAutospacing="1" w:after="100" w:afterAutospacing="1" w:line="240" w:lineRule="auto"/>
        <w:rPr>
          <w:rFonts w:ascii="Verdana" w:hAnsi="Verdana"/>
        </w:rPr>
      </w:pPr>
      <w:r w:rsidRPr="009A4071">
        <w:rPr>
          <w:rStyle w:val="Strong"/>
          <w:rFonts w:ascii="Verdana" w:hAnsi="Verdana"/>
        </w:rPr>
        <w:t>Eligibility:</w:t>
      </w:r>
      <w:r w:rsidRPr="009A4071">
        <w:rPr>
          <w:rFonts w:ascii="Verdana" w:hAnsi="Verdana"/>
        </w:rPr>
        <w:t xml:space="preserve"> Any Oxford staff member who interacts with internal digital tools and processes may join the user group.</w:t>
      </w:r>
    </w:p>
    <w:p w14:paraId="195FB7C1" w14:textId="0A2DB742" w:rsidR="009A4071" w:rsidRPr="009A4071" w:rsidRDefault="009A4071" w:rsidP="009A4071">
      <w:pPr>
        <w:numPr>
          <w:ilvl w:val="0"/>
          <w:numId w:val="16"/>
        </w:numPr>
        <w:spacing w:before="100" w:beforeAutospacing="1" w:after="100" w:afterAutospacing="1" w:line="240" w:lineRule="auto"/>
        <w:rPr>
          <w:rFonts w:ascii="Verdana" w:hAnsi="Verdana"/>
        </w:rPr>
      </w:pPr>
      <w:r w:rsidRPr="009A4071">
        <w:rPr>
          <w:rStyle w:val="Strong"/>
          <w:rFonts w:ascii="Verdana" w:hAnsi="Verdana"/>
        </w:rPr>
        <w:t>Composition:</w:t>
      </w:r>
      <w:r w:rsidRPr="009A4071">
        <w:rPr>
          <w:rFonts w:ascii="Verdana" w:hAnsi="Verdana"/>
        </w:rPr>
        <w:t xml:space="preserve"> The group will consist of a diverse pool of staff members representing different departments</w:t>
      </w:r>
      <w:r w:rsidR="00991202">
        <w:rPr>
          <w:rFonts w:ascii="Verdana" w:hAnsi="Verdana"/>
        </w:rPr>
        <w:t xml:space="preserve">, </w:t>
      </w:r>
      <w:r w:rsidRPr="009A4071">
        <w:rPr>
          <w:rFonts w:ascii="Verdana" w:hAnsi="Verdana"/>
        </w:rPr>
        <w:t>roles</w:t>
      </w:r>
      <w:r w:rsidR="00991202">
        <w:rPr>
          <w:rFonts w:ascii="Verdana" w:hAnsi="Verdana"/>
        </w:rPr>
        <w:t xml:space="preserve"> and abilities </w:t>
      </w:r>
      <w:r w:rsidRPr="009A4071">
        <w:rPr>
          <w:rFonts w:ascii="Verdana" w:hAnsi="Verdana"/>
        </w:rPr>
        <w:t>to ensure broad and varied feedback.</w:t>
      </w:r>
    </w:p>
    <w:p w14:paraId="081917BF" w14:textId="77777777" w:rsidR="009A4071" w:rsidRPr="009A4071" w:rsidRDefault="009A4071" w:rsidP="009A4071">
      <w:pPr>
        <w:numPr>
          <w:ilvl w:val="0"/>
          <w:numId w:val="16"/>
        </w:numPr>
        <w:spacing w:before="100" w:beforeAutospacing="1" w:after="100" w:afterAutospacing="1" w:line="240" w:lineRule="auto"/>
        <w:rPr>
          <w:rFonts w:ascii="Verdana" w:hAnsi="Verdana"/>
        </w:rPr>
      </w:pPr>
      <w:r w:rsidRPr="009A4071">
        <w:rPr>
          <w:rStyle w:val="Strong"/>
          <w:rFonts w:ascii="Verdana" w:hAnsi="Verdana"/>
        </w:rPr>
        <w:t>Rotation:</w:t>
      </w:r>
      <w:r w:rsidRPr="009A4071">
        <w:rPr>
          <w:rFonts w:ascii="Verdana" w:hAnsi="Verdana"/>
        </w:rPr>
        <w:t xml:space="preserve"> Membership will be refreshed periodically to prevent reliance on the same individuals and reduce involvement fatigue. This ensures fresh perspectives and an ongoing supply of varied feedback.</w:t>
      </w:r>
    </w:p>
    <w:p w14:paraId="45B0A971" w14:textId="16DC1275" w:rsidR="009A4071" w:rsidRPr="009A4071" w:rsidRDefault="009A4071" w:rsidP="007304EF">
      <w:pPr>
        <w:pStyle w:val="Heading2"/>
      </w:pPr>
      <w:r w:rsidRPr="009A4071">
        <w:rPr>
          <w:rStyle w:val="Strong"/>
          <w:b/>
          <w:bCs w:val="0"/>
        </w:rPr>
        <w:t>Objectives</w:t>
      </w:r>
    </w:p>
    <w:p w14:paraId="25613097" w14:textId="77777777" w:rsidR="009A4071" w:rsidRPr="009A4071" w:rsidRDefault="009A4071" w:rsidP="009A4071">
      <w:pPr>
        <w:pStyle w:val="NormalWeb"/>
        <w:rPr>
          <w:rFonts w:ascii="Verdana" w:hAnsi="Verdana"/>
        </w:rPr>
      </w:pPr>
      <w:r w:rsidRPr="009A4071">
        <w:rPr>
          <w:rFonts w:ascii="Verdana" w:hAnsi="Verdana"/>
        </w:rPr>
        <w:t>The key objectives of the group are:</w:t>
      </w:r>
    </w:p>
    <w:p w14:paraId="1C91D0D9" w14:textId="6DDC9BC9" w:rsidR="009A4071" w:rsidRPr="009A4071" w:rsidRDefault="009A4071" w:rsidP="009A4071">
      <w:pPr>
        <w:numPr>
          <w:ilvl w:val="0"/>
          <w:numId w:val="17"/>
        </w:numPr>
        <w:spacing w:before="100" w:beforeAutospacing="1" w:after="100" w:afterAutospacing="1" w:line="240" w:lineRule="auto"/>
        <w:rPr>
          <w:rFonts w:ascii="Verdana" w:hAnsi="Verdana"/>
        </w:rPr>
      </w:pPr>
      <w:r w:rsidRPr="009A4071">
        <w:rPr>
          <w:rStyle w:val="Strong"/>
          <w:rFonts w:ascii="Verdana" w:hAnsi="Verdana"/>
        </w:rPr>
        <w:t xml:space="preserve">Improving </w:t>
      </w:r>
      <w:r w:rsidR="00A60C68">
        <w:rPr>
          <w:rStyle w:val="Strong"/>
          <w:rFonts w:ascii="Verdana" w:hAnsi="Verdana"/>
        </w:rPr>
        <w:t>i</w:t>
      </w:r>
      <w:r w:rsidRPr="009A4071">
        <w:rPr>
          <w:rStyle w:val="Strong"/>
          <w:rFonts w:ascii="Verdana" w:hAnsi="Verdana"/>
        </w:rPr>
        <w:t xml:space="preserve">nternal </w:t>
      </w:r>
      <w:r w:rsidR="00A60C68">
        <w:rPr>
          <w:rStyle w:val="Strong"/>
          <w:rFonts w:ascii="Verdana" w:hAnsi="Verdana"/>
        </w:rPr>
        <w:t>t</w:t>
      </w:r>
      <w:r w:rsidRPr="009A4071">
        <w:rPr>
          <w:rStyle w:val="Strong"/>
          <w:rFonts w:ascii="Verdana" w:hAnsi="Verdana"/>
        </w:rPr>
        <w:t xml:space="preserve">ools and </w:t>
      </w:r>
      <w:r w:rsidR="00A60C68">
        <w:rPr>
          <w:rStyle w:val="Strong"/>
          <w:rFonts w:ascii="Verdana" w:hAnsi="Verdana"/>
        </w:rPr>
        <w:t>p</w:t>
      </w:r>
      <w:r w:rsidRPr="009A4071">
        <w:rPr>
          <w:rStyle w:val="Strong"/>
          <w:rFonts w:ascii="Verdana" w:hAnsi="Verdana"/>
        </w:rPr>
        <w:t>rocesses:</w:t>
      </w:r>
      <w:r w:rsidRPr="009A4071">
        <w:rPr>
          <w:rFonts w:ascii="Verdana" w:hAnsi="Verdana"/>
        </w:rPr>
        <w:t xml:space="preserve"> Provide feedback to help enhance the efficiency, accessibility, and usability of Oxford’s internal digital tools and processes.</w:t>
      </w:r>
    </w:p>
    <w:p w14:paraId="2105CCF5" w14:textId="0E121D43" w:rsidR="009A4071" w:rsidRPr="009A4071" w:rsidRDefault="009A4071" w:rsidP="009A4071">
      <w:pPr>
        <w:numPr>
          <w:ilvl w:val="0"/>
          <w:numId w:val="17"/>
        </w:numPr>
        <w:spacing w:before="100" w:beforeAutospacing="1" w:after="100" w:afterAutospacing="1" w:line="240" w:lineRule="auto"/>
        <w:rPr>
          <w:rFonts w:ascii="Verdana" w:hAnsi="Verdana"/>
        </w:rPr>
      </w:pPr>
      <w:r w:rsidRPr="009A4071">
        <w:rPr>
          <w:rStyle w:val="Strong"/>
          <w:rFonts w:ascii="Verdana" w:hAnsi="Verdana"/>
        </w:rPr>
        <w:t xml:space="preserve">Enhancing </w:t>
      </w:r>
      <w:r w:rsidR="00A60C68">
        <w:rPr>
          <w:rStyle w:val="Strong"/>
          <w:rFonts w:ascii="Verdana" w:hAnsi="Verdana"/>
        </w:rPr>
        <w:t>u</w:t>
      </w:r>
      <w:r w:rsidRPr="009A4071">
        <w:rPr>
          <w:rStyle w:val="Strong"/>
          <w:rFonts w:ascii="Verdana" w:hAnsi="Verdana"/>
        </w:rPr>
        <w:t xml:space="preserve">ser </w:t>
      </w:r>
      <w:r w:rsidR="00A60C68">
        <w:rPr>
          <w:rStyle w:val="Strong"/>
          <w:rFonts w:ascii="Verdana" w:hAnsi="Verdana"/>
        </w:rPr>
        <w:t>e</w:t>
      </w:r>
      <w:r w:rsidRPr="009A4071">
        <w:rPr>
          <w:rStyle w:val="Strong"/>
          <w:rFonts w:ascii="Verdana" w:hAnsi="Verdana"/>
        </w:rPr>
        <w:t>xperience:</w:t>
      </w:r>
      <w:r w:rsidRPr="009A4071">
        <w:rPr>
          <w:rFonts w:ascii="Verdana" w:hAnsi="Verdana"/>
        </w:rPr>
        <w:t xml:space="preserve"> Provide insights that can lead to a better overall experience for staff interacting with digital systems at Oxford.</w:t>
      </w:r>
    </w:p>
    <w:p w14:paraId="7694885A" w14:textId="0101DEA3" w:rsidR="009A4071" w:rsidRPr="009A4071" w:rsidRDefault="009A4071" w:rsidP="009A4071">
      <w:pPr>
        <w:numPr>
          <w:ilvl w:val="0"/>
          <w:numId w:val="17"/>
        </w:numPr>
        <w:spacing w:before="100" w:beforeAutospacing="1" w:after="100" w:afterAutospacing="1" w:line="240" w:lineRule="auto"/>
        <w:rPr>
          <w:rFonts w:ascii="Verdana" w:hAnsi="Verdana"/>
        </w:rPr>
      </w:pPr>
      <w:r w:rsidRPr="009A4071">
        <w:rPr>
          <w:rStyle w:val="Strong"/>
          <w:rFonts w:ascii="Verdana" w:hAnsi="Verdana"/>
        </w:rPr>
        <w:t xml:space="preserve">Supporting </w:t>
      </w:r>
      <w:r w:rsidR="00A60C68">
        <w:rPr>
          <w:rStyle w:val="Strong"/>
          <w:rFonts w:ascii="Verdana" w:hAnsi="Verdana"/>
        </w:rPr>
        <w:t>p</w:t>
      </w:r>
      <w:r w:rsidRPr="009A4071">
        <w:rPr>
          <w:rStyle w:val="Strong"/>
          <w:rFonts w:ascii="Verdana" w:hAnsi="Verdana"/>
        </w:rPr>
        <w:t xml:space="preserve">roduct </w:t>
      </w:r>
      <w:r w:rsidR="00A60C68">
        <w:rPr>
          <w:rStyle w:val="Strong"/>
          <w:rFonts w:ascii="Verdana" w:hAnsi="Verdana"/>
        </w:rPr>
        <w:t>d</w:t>
      </w:r>
      <w:r w:rsidRPr="009A4071">
        <w:rPr>
          <w:rStyle w:val="Strong"/>
          <w:rFonts w:ascii="Verdana" w:hAnsi="Verdana"/>
        </w:rPr>
        <w:t>evelopment/</w:t>
      </w:r>
      <w:r w:rsidR="00A60C68">
        <w:rPr>
          <w:rStyle w:val="Strong"/>
          <w:rFonts w:ascii="Verdana" w:hAnsi="Verdana"/>
        </w:rPr>
        <w:t>s</w:t>
      </w:r>
      <w:r w:rsidRPr="009A4071">
        <w:rPr>
          <w:rStyle w:val="Strong"/>
          <w:rFonts w:ascii="Verdana" w:hAnsi="Verdana"/>
        </w:rPr>
        <w:t xml:space="preserve">ervice </w:t>
      </w:r>
      <w:r w:rsidR="00A60C68">
        <w:rPr>
          <w:rStyle w:val="Strong"/>
          <w:rFonts w:ascii="Verdana" w:hAnsi="Verdana"/>
        </w:rPr>
        <w:t>d</w:t>
      </w:r>
      <w:r w:rsidRPr="009A4071">
        <w:rPr>
          <w:rStyle w:val="Strong"/>
          <w:rFonts w:ascii="Verdana" w:hAnsi="Verdana"/>
        </w:rPr>
        <w:t>elivery:</w:t>
      </w:r>
      <w:r w:rsidRPr="009A4071">
        <w:rPr>
          <w:rFonts w:ascii="Verdana" w:hAnsi="Verdana"/>
        </w:rPr>
        <w:t xml:space="preserve"> Offer staff-driven feedback to inform the development of new products or updates to existing digital tools, ensuring they meet user needs effectively.</w:t>
      </w:r>
    </w:p>
    <w:p w14:paraId="3B3FCB1F" w14:textId="40EDC774" w:rsidR="009A4071" w:rsidRPr="009A4071" w:rsidRDefault="009A4071" w:rsidP="007304EF">
      <w:pPr>
        <w:pStyle w:val="Heading2"/>
      </w:pPr>
      <w:r w:rsidRPr="009A4071">
        <w:rPr>
          <w:rStyle w:val="Strong"/>
          <w:b/>
          <w:bCs w:val="0"/>
        </w:rPr>
        <w:t>Responsibilities</w:t>
      </w:r>
    </w:p>
    <w:p w14:paraId="196049CB" w14:textId="77777777" w:rsidR="009A4071" w:rsidRPr="009A4071" w:rsidRDefault="009A4071" w:rsidP="009A4071">
      <w:pPr>
        <w:pStyle w:val="NormalWeb"/>
        <w:rPr>
          <w:rFonts w:ascii="Verdana" w:hAnsi="Verdana"/>
        </w:rPr>
      </w:pPr>
      <w:r w:rsidRPr="009A4071">
        <w:rPr>
          <w:rFonts w:ascii="Verdana" w:hAnsi="Verdana"/>
        </w:rPr>
        <w:t>Members of the user group are expected to:</w:t>
      </w:r>
    </w:p>
    <w:p w14:paraId="1DFBA8F2" w14:textId="77777777" w:rsidR="009A4071" w:rsidRPr="009A4071" w:rsidRDefault="009A4071" w:rsidP="009A4071">
      <w:pPr>
        <w:numPr>
          <w:ilvl w:val="0"/>
          <w:numId w:val="18"/>
        </w:numPr>
        <w:spacing w:before="100" w:beforeAutospacing="1" w:after="100" w:afterAutospacing="1" w:line="240" w:lineRule="auto"/>
        <w:rPr>
          <w:rFonts w:ascii="Verdana" w:hAnsi="Verdana"/>
        </w:rPr>
      </w:pPr>
      <w:r w:rsidRPr="009A4071">
        <w:rPr>
          <w:rFonts w:ascii="Verdana" w:hAnsi="Verdana"/>
        </w:rPr>
        <w:lastRenderedPageBreak/>
        <w:t>Participate in usability testing sessions, surveys, prototype feedback, interviews, and discussions as appropriate.</w:t>
      </w:r>
    </w:p>
    <w:p w14:paraId="5A8D083B" w14:textId="77777777" w:rsidR="009A4071" w:rsidRPr="009A4071" w:rsidRDefault="009A4071" w:rsidP="009A4071">
      <w:pPr>
        <w:numPr>
          <w:ilvl w:val="0"/>
          <w:numId w:val="18"/>
        </w:numPr>
        <w:spacing w:before="100" w:beforeAutospacing="1" w:after="100" w:afterAutospacing="1" w:line="240" w:lineRule="auto"/>
        <w:rPr>
          <w:rFonts w:ascii="Verdana" w:hAnsi="Verdana"/>
        </w:rPr>
      </w:pPr>
      <w:r w:rsidRPr="009A4071">
        <w:rPr>
          <w:rFonts w:ascii="Verdana" w:hAnsi="Verdana"/>
        </w:rPr>
        <w:t>Provide honest, constructive, and actionable feedback on digital tools and services.</w:t>
      </w:r>
    </w:p>
    <w:p w14:paraId="6F81A1BD" w14:textId="77777777" w:rsidR="009A4071" w:rsidRPr="009A4071" w:rsidRDefault="009A4071" w:rsidP="009A4071">
      <w:pPr>
        <w:numPr>
          <w:ilvl w:val="0"/>
          <w:numId w:val="18"/>
        </w:numPr>
        <w:spacing w:before="100" w:beforeAutospacing="1" w:after="100" w:afterAutospacing="1" w:line="240" w:lineRule="auto"/>
        <w:rPr>
          <w:rFonts w:ascii="Verdana" w:hAnsi="Verdana"/>
        </w:rPr>
      </w:pPr>
      <w:r w:rsidRPr="009A4071">
        <w:rPr>
          <w:rFonts w:ascii="Verdana" w:hAnsi="Verdana"/>
        </w:rPr>
        <w:t>Engage with new features or updates in a controlled environment to assess usability, functionality, and satisfaction.</w:t>
      </w:r>
    </w:p>
    <w:p w14:paraId="5B26B57D" w14:textId="77777777" w:rsidR="009A4071" w:rsidRPr="009A4071" w:rsidRDefault="009A4071" w:rsidP="009A4071">
      <w:pPr>
        <w:numPr>
          <w:ilvl w:val="0"/>
          <w:numId w:val="18"/>
        </w:numPr>
        <w:spacing w:before="100" w:beforeAutospacing="1" w:after="100" w:afterAutospacing="1" w:line="240" w:lineRule="auto"/>
        <w:rPr>
          <w:rFonts w:ascii="Verdana" w:hAnsi="Verdana"/>
        </w:rPr>
      </w:pPr>
      <w:r w:rsidRPr="009A4071">
        <w:rPr>
          <w:rFonts w:ascii="Verdana" w:hAnsi="Verdana"/>
        </w:rPr>
        <w:t>Respect the confidentiality of any sensitive or early-stage product information shared during the process.</w:t>
      </w:r>
    </w:p>
    <w:p w14:paraId="770D508D" w14:textId="7D0991B1" w:rsidR="009A4071" w:rsidRPr="009A4071" w:rsidRDefault="009A4071" w:rsidP="007304EF">
      <w:pPr>
        <w:pStyle w:val="Heading2"/>
      </w:pPr>
      <w:r w:rsidRPr="009A4071">
        <w:rPr>
          <w:rStyle w:val="Strong"/>
          <w:b/>
          <w:bCs w:val="0"/>
        </w:rPr>
        <w:t>Meetings and Engagement</w:t>
      </w:r>
    </w:p>
    <w:p w14:paraId="54D830C0" w14:textId="77777777" w:rsidR="009A4071" w:rsidRPr="009A4071" w:rsidRDefault="009A4071" w:rsidP="009A4071">
      <w:pPr>
        <w:numPr>
          <w:ilvl w:val="0"/>
          <w:numId w:val="19"/>
        </w:numPr>
        <w:spacing w:before="100" w:beforeAutospacing="1" w:after="100" w:afterAutospacing="1" w:line="240" w:lineRule="auto"/>
        <w:rPr>
          <w:rFonts w:ascii="Verdana" w:hAnsi="Verdana"/>
        </w:rPr>
      </w:pPr>
      <w:r w:rsidRPr="009A4071">
        <w:rPr>
          <w:rStyle w:val="Strong"/>
          <w:rFonts w:ascii="Verdana" w:hAnsi="Verdana"/>
        </w:rPr>
        <w:t>Frequency:</w:t>
      </w:r>
      <w:r w:rsidRPr="009A4071">
        <w:rPr>
          <w:rFonts w:ascii="Verdana" w:hAnsi="Verdana"/>
        </w:rPr>
        <w:t xml:space="preserve"> The group will meet regularly, but participation is not required at every session. Engagement will depend on the feedback required and the member’s availability.</w:t>
      </w:r>
    </w:p>
    <w:p w14:paraId="04D31596" w14:textId="77777777" w:rsidR="009A4071" w:rsidRPr="009A4071" w:rsidRDefault="009A4071" w:rsidP="009A4071">
      <w:pPr>
        <w:numPr>
          <w:ilvl w:val="0"/>
          <w:numId w:val="19"/>
        </w:numPr>
        <w:spacing w:before="100" w:beforeAutospacing="1" w:after="100" w:afterAutospacing="1" w:line="240" w:lineRule="auto"/>
        <w:rPr>
          <w:rFonts w:ascii="Verdana" w:hAnsi="Verdana"/>
        </w:rPr>
      </w:pPr>
      <w:r w:rsidRPr="009A4071">
        <w:rPr>
          <w:rStyle w:val="Strong"/>
          <w:rFonts w:ascii="Verdana" w:hAnsi="Verdana"/>
        </w:rPr>
        <w:t>Format:</w:t>
      </w:r>
      <w:r w:rsidRPr="009A4071">
        <w:rPr>
          <w:rFonts w:ascii="Verdana" w:hAnsi="Verdana"/>
        </w:rPr>
        <w:t xml:space="preserve"> Sessions may include usability testing, surveys, interviews, and workshops. Feedback may be provided through digital forms, group discussions, or individual interviews.</w:t>
      </w:r>
    </w:p>
    <w:p w14:paraId="30EFDB2F" w14:textId="116C1626" w:rsidR="009A4071" w:rsidRPr="009A4071" w:rsidRDefault="009A4071" w:rsidP="009A4071">
      <w:pPr>
        <w:numPr>
          <w:ilvl w:val="0"/>
          <w:numId w:val="19"/>
        </w:numPr>
        <w:spacing w:before="100" w:beforeAutospacing="1" w:after="100" w:afterAutospacing="1" w:line="240" w:lineRule="auto"/>
        <w:rPr>
          <w:rFonts w:ascii="Verdana" w:hAnsi="Verdana"/>
        </w:rPr>
      </w:pPr>
      <w:r w:rsidRPr="009A4071">
        <w:rPr>
          <w:rStyle w:val="Strong"/>
          <w:rFonts w:ascii="Verdana" w:hAnsi="Verdana"/>
        </w:rPr>
        <w:t xml:space="preserve">Engagement </w:t>
      </w:r>
      <w:r w:rsidR="00A60C68">
        <w:rPr>
          <w:rStyle w:val="Strong"/>
          <w:rFonts w:ascii="Verdana" w:hAnsi="Verdana"/>
        </w:rPr>
        <w:t>c</w:t>
      </w:r>
      <w:r w:rsidRPr="009A4071">
        <w:rPr>
          <w:rStyle w:val="Strong"/>
          <w:rFonts w:ascii="Verdana" w:hAnsi="Verdana"/>
        </w:rPr>
        <w:t>hannels:</w:t>
      </w:r>
      <w:r w:rsidRPr="009A4071">
        <w:rPr>
          <w:rFonts w:ascii="Verdana" w:hAnsi="Verdana"/>
        </w:rPr>
        <w:t xml:space="preserve"> Communication and feedback will occur through email, online platforms, or in-person meetings, depending on the type of engagement required.</w:t>
      </w:r>
    </w:p>
    <w:p w14:paraId="7CB85CAF" w14:textId="1B505F1E" w:rsidR="009A4071" w:rsidRPr="009A4071" w:rsidRDefault="009A4071" w:rsidP="007304EF">
      <w:pPr>
        <w:pStyle w:val="Heading2"/>
      </w:pPr>
      <w:r w:rsidRPr="009A4071">
        <w:rPr>
          <w:rStyle w:val="Strong"/>
          <w:b/>
          <w:bCs w:val="0"/>
        </w:rPr>
        <w:t xml:space="preserve">Feedback </w:t>
      </w:r>
      <w:r w:rsidR="00A60C68">
        <w:rPr>
          <w:rStyle w:val="Strong"/>
          <w:b/>
          <w:bCs w:val="0"/>
        </w:rPr>
        <w:t>p</w:t>
      </w:r>
      <w:r w:rsidRPr="009A4071">
        <w:rPr>
          <w:rStyle w:val="Strong"/>
          <w:b/>
          <w:bCs w:val="0"/>
        </w:rPr>
        <w:t>rocess</w:t>
      </w:r>
    </w:p>
    <w:p w14:paraId="47C891C5" w14:textId="778DE307" w:rsidR="009A4071" w:rsidRPr="009A4071" w:rsidRDefault="009A4071" w:rsidP="009A4071">
      <w:pPr>
        <w:numPr>
          <w:ilvl w:val="0"/>
          <w:numId w:val="20"/>
        </w:numPr>
        <w:spacing w:before="100" w:beforeAutospacing="1" w:after="100" w:afterAutospacing="1" w:line="240" w:lineRule="auto"/>
        <w:rPr>
          <w:rFonts w:ascii="Verdana" w:hAnsi="Verdana"/>
        </w:rPr>
      </w:pPr>
      <w:r w:rsidRPr="009A4071">
        <w:rPr>
          <w:rFonts w:ascii="Verdana" w:hAnsi="Verdana"/>
        </w:rPr>
        <w:t>All feedback provided by members will be collated and analy</w:t>
      </w:r>
      <w:r w:rsidR="00A60C68">
        <w:rPr>
          <w:rFonts w:ascii="Verdana" w:hAnsi="Verdana"/>
        </w:rPr>
        <w:t>s</w:t>
      </w:r>
      <w:r w:rsidRPr="009A4071">
        <w:rPr>
          <w:rFonts w:ascii="Verdana" w:hAnsi="Verdana"/>
        </w:rPr>
        <w:t>ed to identify key trends and areas for improvement.</w:t>
      </w:r>
    </w:p>
    <w:p w14:paraId="748D177E" w14:textId="2D318E66" w:rsidR="009A4071" w:rsidRPr="009A4071" w:rsidRDefault="009A4071" w:rsidP="009A4071">
      <w:pPr>
        <w:numPr>
          <w:ilvl w:val="0"/>
          <w:numId w:val="20"/>
        </w:numPr>
        <w:spacing w:before="100" w:beforeAutospacing="1" w:after="100" w:afterAutospacing="1" w:line="240" w:lineRule="auto"/>
        <w:rPr>
          <w:rFonts w:ascii="Verdana" w:hAnsi="Verdana"/>
        </w:rPr>
      </w:pPr>
      <w:r w:rsidRPr="009A4071">
        <w:rPr>
          <w:rFonts w:ascii="Verdana" w:hAnsi="Verdana"/>
        </w:rPr>
        <w:t xml:space="preserve">Insights and recommendations will be shared with product development teams, service delivery teams, and relevant </w:t>
      </w:r>
      <w:r>
        <w:rPr>
          <w:rFonts w:ascii="Verdana" w:hAnsi="Verdana"/>
        </w:rPr>
        <w:t>University</w:t>
      </w:r>
      <w:r w:rsidRPr="009A4071">
        <w:rPr>
          <w:rFonts w:ascii="Verdana" w:hAnsi="Verdana"/>
        </w:rPr>
        <w:t xml:space="preserve"> departments.</w:t>
      </w:r>
    </w:p>
    <w:p w14:paraId="63CB3050" w14:textId="77777777" w:rsidR="009A4071" w:rsidRPr="009A4071" w:rsidRDefault="009A4071" w:rsidP="009A4071">
      <w:pPr>
        <w:numPr>
          <w:ilvl w:val="0"/>
          <w:numId w:val="20"/>
        </w:numPr>
        <w:spacing w:before="100" w:beforeAutospacing="1" w:after="100" w:afterAutospacing="1" w:line="240" w:lineRule="auto"/>
        <w:rPr>
          <w:rFonts w:ascii="Verdana" w:hAnsi="Verdana"/>
        </w:rPr>
      </w:pPr>
      <w:r w:rsidRPr="009A4071">
        <w:rPr>
          <w:rFonts w:ascii="Verdana" w:hAnsi="Verdana"/>
        </w:rPr>
        <w:t>Action plans based on feedback will be developed and tracked to ensure continued improvement of digital tools and services.</w:t>
      </w:r>
    </w:p>
    <w:p w14:paraId="05094A81" w14:textId="64B21F94" w:rsidR="009A4071" w:rsidRPr="009A4071" w:rsidRDefault="009A4071" w:rsidP="007304EF">
      <w:pPr>
        <w:pStyle w:val="Heading2"/>
      </w:pPr>
      <w:r w:rsidRPr="009A4071">
        <w:rPr>
          <w:rStyle w:val="Strong"/>
          <w:b/>
          <w:bCs w:val="0"/>
        </w:rPr>
        <w:t xml:space="preserve">Data </w:t>
      </w:r>
      <w:r w:rsidR="00A60C68">
        <w:rPr>
          <w:rStyle w:val="Strong"/>
          <w:b/>
          <w:bCs w:val="0"/>
        </w:rPr>
        <w:t>p</w:t>
      </w:r>
      <w:r w:rsidRPr="009A4071">
        <w:rPr>
          <w:rStyle w:val="Strong"/>
          <w:b/>
          <w:bCs w:val="0"/>
        </w:rPr>
        <w:t xml:space="preserve">rotection and </w:t>
      </w:r>
      <w:r w:rsidR="00A60C68">
        <w:rPr>
          <w:rStyle w:val="Strong"/>
          <w:b/>
          <w:bCs w:val="0"/>
        </w:rPr>
        <w:t>c</w:t>
      </w:r>
      <w:r w:rsidRPr="009A4071">
        <w:rPr>
          <w:rStyle w:val="Strong"/>
          <w:b/>
          <w:bCs w:val="0"/>
        </w:rPr>
        <w:t>onfidentiality</w:t>
      </w:r>
    </w:p>
    <w:p w14:paraId="507BD762" w14:textId="240FA7ED" w:rsidR="009A4071" w:rsidRPr="009A4071" w:rsidRDefault="009A4071" w:rsidP="009A4071">
      <w:pPr>
        <w:numPr>
          <w:ilvl w:val="0"/>
          <w:numId w:val="21"/>
        </w:numPr>
        <w:spacing w:before="100" w:beforeAutospacing="1" w:after="100" w:afterAutospacing="1" w:line="240" w:lineRule="auto"/>
        <w:rPr>
          <w:rFonts w:ascii="Verdana" w:hAnsi="Verdana"/>
        </w:rPr>
      </w:pPr>
      <w:r w:rsidRPr="009A4071">
        <w:rPr>
          <w:rFonts w:ascii="Verdana" w:hAnsi="Verdana"/>
        </w:rPr>
        <w:t xml:space="preserve">All personal data collected as part of the user group’s activities will be handled in compliance with the </w:t>
      </w:r>
      <w:r w:rsidRPr="009A4071">
        <w:rPr>
          <w:rStyle w:val="Strong"/>
          <w:rFonts w:ascii="Verdana" w:hAnsi="Verdana"/>
        </w:rPr>
        <w:t>UK General Data Protection Regulation (UK GDPR)</w:t>
      </w:r>
      <w:r w:rsidRPr="009A4071">
        <w:rPr>
          <w:rFonts w:ascii="Verdana" w:hAnsi="Verdana"/>
        </w:rPr>
        <w:t xml:space="preserve"> and the </w:t>
      </w:r>
      <w:r>
        <w:rPr>
          <w:rStyle w:val="Strong"/>
          <w:rFonts w:ascii="Verdana" w:hAnsi="Verdana"/>
        </w:rPr>
        <w:t>University</w:t>
      </w:r>
      <w:r w:rsidRPr="009A4071">
        <w:rPr>
          <w:rStyle w:val="Strong"/>
          <w:rFonts w:ascii="Verdana" w:hAnsi="Verdana"/>
        </w:rPr>
        <w:t xml:space="preserve"> of Oxford’s Data Protection Policies</w:t>
      </w:r>
      <w:r w:rsidRPr="009A4071">
        <w:rPr>
          <w:rFonts w:ascii="Verdana" w:hAnsi="Verdana"/>
        </w:rPr>
        <w:t>.</w:t>
      </w:r>
    </w:p>
    <w:p w14:paraId="3A029DFF" w14:textId="7B7F5D39" w:rsidR="009A4071" w:rsidRPr="009A4071" w:rsidRDefault="009A4071" w:rsidP="009A4071">
      <w:pPr>
        <w:numPr>
          <w:ilvl w:val="0"/>
          <w:numId w:val="21"/>
        </w:numPr>
        <w:spacing w:before="100" w:beforeAutospacing="1" w:after="100" w:afterAutospacing="1" w:line="240" w:lineRule="auto"/>
        <w:rPr>
          <w:rFonts w:ascii="Verdana" w:hAnsi="Verdana"/>
        </w:rPr>
      </w:pPr>
      <w:r w:rsidRPr="009A4071">
        <w:rPr>
          <w:rFonts w:ascii="Verdana" w:hAnsi="Verdana"/>
        </w:rPr>
        <w:t>Data collected (such as survey responses, usability testing insights, or interview feedback) will be anonymi</w:t>
      </w:r>
      <w:r w:rsidR="00A60C68">
        <w:rPr>
          <w:rFonts w:ascii="Verdana" w:hAnsi="Verdana"/>
        </w:rPr>
        <w:t>s</w:t>
      </w:r>
      <w:r w:rsidRPr="009A4071">
        <w:rPr>
          <w:rFonts w:ascii="Verdana" w:hAnsi="Verdana"/>
        </w:rPr>
        <w:t xml:space="preserve">ed where </w:t>
      </w:r>
      <w:r w:rsidR="00A60C68">
        <w:rPr>
          <w:rFonts w:ascii="Verdana" w:hAnsi="Verdana"/>
        </w:rPr>
        <w:t>necessary</w:t>
      </w:r>
      <w:r w:rsidRPr="009A4071">
        <w:rPr>
          <w:rFonts w:ascii="Verdana" w:hAnsi="Verdana"/>
        </w:rPr>
        <w:t xml:space="preserve"> and stored securely to protect participants’ privacy.</w:t>
      </w:r>
    </w:p>
    <w:p w14:paraId="11741FD9" w14:textId="77777777" w:rsidR="009A4071" w:rsidRPr="009A4071" w:rsidRDefault="009A4071" w:rsidP="009A4071">
      <w:pPr>
        <w:numPr>
          <w:ilvl w:val="0"/>
          <w:numId w:val="21"/>
        </w:numPr>
        <w:spacing w:before="100" w:beforeAutospacing="1" w:after="100" w:afterAutospacing="1" w:line="240" w:lineRule="auto"/>
        <w:rPr>
          <w:rFonts w:ascii="Verdana" w:hAnsi="Verdana"/>
        </w:rPr>
      </w:pPr>
      <w:r w:rsidRPr="009A4071">
        <w:rPr>
          <w:rFonts w:ascii="Verdana" w:hAnsi="Verdana"/>
        </w:rPr>
        <w:t>Participation in the group is voluntary, and members have the right to withdraw at any time. Any personal data will be deleted upon request, in accordance with data retention policies.</w:t>
      </w:r>
    </w:p>
    <w:p w14:paraId="2EF68400" w14:textId="77777777" w:rsidR="009A4071" w:rsidRPr="009A4071" w:rsidRDefault="009A4071" w:rsidP="009A4071">
      <w:pPr>
        <w:numPr>
          <w:ilvl w:val="0"/>
          <w:numId w:val="21"/>
        </w:numPr>
        <w:spacing w:before="100" w:beforeAutospacing="1" w:after="100" w:afterAutospacing="1" w:line="240" w:lineRule="auto"/>
        <w:rPr>
          <w:rFonts w:ascii="Verdana" w:hAnsi="Verdana"/>
        </w:rPr>
      </w:pPr>
      <w:r w:rsidRPr="009A4071">
        <w:rPr>
          <w:rFonts w:ascii="Verdana" w:hAnsi="Verdana"/>
        </w:rPr>
        <w:t>Information shared during feedback sessions, particularly regarding early-stage developments, must be treated as confidential. Participants should not disclose details of products, services, or changes discussed unless explicitly permitted.</w:t>
      </w:r>
    </w:p>
    <w:p w14:paraId="4232C85F" w14:textId="20371B98" w:rsidR="009A4071" w:rsidRPr="009A4071" w:rsidRDefault="009A4071" w:rsidP="009A4071">
      <w:pPr>
        <w:numPr>
          <w:ilvl w:val="0"/>
          <w:numId w:val="21"/>
        </w:numPr>
        <w:spacing w:before="100" w:beforeAutospacing="1" w:after="100" w:afterAutospacing="1" w:line="240" w:lineRule="auto"/>
        <w:rPr>
          <w:rFonts w:ascii="Verdana" w:hAnsi="Verdana"/>
        </w:rPr>
      </w:pPr>
      <w:r w:rsidRPr="009A4071">
        <w:rPr>
          <w:rFonts w:ascii="Verdana" w:hAnsi="Verdana"/>
        </w:rPr>
        <w:t xml:space="preserve">The </w:t>
      </w:r>
      <w:r>
        <w:rPr>
          <w:rFonts w:ascii="Verdana" w:hAnsi="Verdana"/>
        </w:rPr>
        <w:t>University</w:t>
      </w:r>
      <w:r w:rsidRPr="009A4071">
        <w:rPr>
          <w:rFonts w:ascii="Verdana" w:hAnsi="Verdana"/>
        </w:rPr>
        <w:t xml:space="preserve"> will ensure transparency regarding how user group feedback is used and will provide regular updates on actions taken </w:t>
      </w:r>
      <w:proofErr w:type="gramStart"/>
      <w:r w:rsidRPr="009A4071">
        <w:rPr>
          <w:rFonts w:ascii="Verdana" w:hAnsi="Verdana"/>
        </w:rPr>
        <w:t>as a result of</w:t>
      </w:r>
      <w:proofErr w:type="gramEnd"/>
      <w:r w:rsidRPr="009A4071">
        <w:rPr>
          <w:rFonts w:ascii="Verdana" w:hAnsi="Verdana"/>
        </w:rPr>
        <w:t xml:space="preserve"> the insights gathered.</w:t>
      </w:r>
    </w:p>
    <w:p w14:paraId="313DAC38" w14:textId="5FFA7C0F" w:rsidR="009A4071" w:rsidRPr="009A4071" w:rsidRDefault="009A4071" w:rsidP="007304EF">
      <w:pPr>
        <w:pStyle w:val="Heading2"/>
      </w:pPr>
      <w:r w:rsidRPr="009A4071">
        <w:rPr>
          <w:rStyle w:val="Strong"/>
          <w:b/>
          <w:bCs w:val="0"/>
        </w:rPr>
        <w:lastRenderedPageBreak/>
        <w:t xml:space="preserve">Reporting and </w:t>
      </w:r>
      <w:r w:rsidR="00A60C68">
        <w:rPr>
          <w:rStyle w:val="Strong"/>
          <w:b/>
          <w:bCs w:val="0"/>
        </w:rPr>
        <w:t>a</w:t>
      </w:r>
      <w:r w:rsidRPr="009A4071">
        <w:rPr>
          <w:rStyle w:val="Strong"/>
          <w:b/>
          <w:bCs w:val="0"/>
        </w:rPr>
        <w:t>ccountability</w:t>
      </w:r>
    </w:p>
    <w:p w14:paraId="2604B3AA" w14:textId="77777777" w:rsidR="009A4071" w:rsidRPr="009A4071" w:rsidRDefault="009A4071" w:rsidP="009A4071">
      <w:pPr>
        <w:numPr>
          <w:ilvl w:val="0"/>
          <w:numId w:val="22"/>
        </w:numPr>
        <w:spacing w:before="100" w:beforeAutospacing="1" w:after="100" w:afterAutospacing="1" w:line="240" w:lineRule="auto"/>
        <w:rPr>
          <w:rFonts w:ascii="Verdana" w:hAnsi="Verdana"/>
        </w:rPr>
      </w:pPr>
      <w:r w:rsidRPr="009A4071">
        <w:rPr>
          <w:rFonts w:ascii="Verdana" w:hAnsi="Verdana"/>
        </w:rPr>
        <w:t>Regular updates will be provided to senior leadership to ensure transparency and show the impact of user group feedback on product development.</w:t>
      </w:r>
    </w:p>
    <w:p w14:paraId="1D6D5A00" w14:textId="77777777" w:rsidR="009A4071" w:rsidRPr="009A4071" w:rsidRDefault="009A4071" w:rsidP="009A4071">
      <w:pPr>
        <w:numPr>
          <w:ilvl w:val="0"/>
          <w:numId w:val="22"/>
        </w:numPr>
        <w:spacing w:before="100" w:beforeAutospacing="1" w:after="100" w:afterAutospacing="1" w:line="240" w:lineRule="auto"/>
        <w:rPr>
          <w:rFonts w:ascii="Verdana" w:hAnsi="Verdana"/>
        </w:rPr>
      </w:pPr>
      <w:r w:rsidRPr="009A4071">
        <w:rPr>
          <w:rFonts w:ascii="Verdana" w:hAnsi="Verdana"/>
        </w:rPr>
        <w:t>A designated group coordinator or facilitator will manage the user group, track participation, and ensure feedback is processed and communicated effectively.</w:t>
      </w:r>
    </w:p>
    <w:p w14:paraId="0722724B" w14:textId="410C50AC" w:rsidR="009A4071" w:rsidRPr="009A4071" w:rsidRDefault="009A4071" w:rsidP="007304EF">
      <w:pPr>
        <w:pStyle w:val="Heading2"/>
      </w:pPr>
      <w:r w:rsidRPr="009A4071">
        <w:rPr>
          <w:rStyle w:val="Strong"/>
          <w:b/>
          <w:bCs w:val="0"/>
        </w:rPr>
        <w:t>Term</w:t>
      </w:r>
      <w:r w:rsidR="00A60C68">
        <w:rPr>
          <w:rStyle w:val="Strong"/>
          <w:b/>
          <w:bCs w:val="0"/>
        </w:rPr>
        <w:t>s</w:t>
      </w:r>
      <w:r w:rsidRPr="009A4071">
        <w:rPr>
          <w:rStyle w:val="Strong"/>
          <w:b/>
          <w:bCs w:val="0"/>
        </w:rPr>
        <w:t xml:space="preserve"> and </w:t>
      </w:r>
      <w:r w:rsidR="00A60C68">
        <w:rPr>
          <w:rStyle w:val="Strong"/>
          <w:b/>
          <w:bCs w:val="0"/>
        </w:rPr>
        <w:t>r</w:t>
      </w:r>
      <w:r w:rsidRPr="009A4071">
        <w:rPr>
          <w:rStyle w:val="Strong"/>
          <w:b/>
          <w:bCs w:val="0"/>
        </w:rPr>
        <w:t>eview</w:t>
      </w:r>
    </w:p>
    <w:p w14:paraId="4F8754E0" w14:textId="5F8CE775" w:rsidR="009A4071" w:rsidRPr="009A4071" w:rsidRDefault="009A4071" w:rsidP="009A4071">
      <w:pPr>
        <w:numPr>
          <w:ilvl w:val="0"/>
          <w:numId w:val="23"/>
        </w:numPr>
        <w:spacing w:before="100" w:beforeAutospacing="1" w:after="100" w:afterAutospacing="1" w:line="240" w:lineRule="auto"/>
        <w:rPr>
          <w:rFonts w:ascii="Verdana" w:hAnsi="Verdana"/>
        </w:rPr>
      </w:pPr>
      <w:r w:rsidRPr="009A4071">
        <w:rPr>
          <w:rFonts w:ascii="Verdana" w:hAnsi="Verdana"/>
        </w:rPr>
        <w:t xml:space="preserve">The terms of reference for the group will be reviewed annually to ensure they remain aligned with </w:t>
      </w:r>
      <w:proofErr w:type="gramStart"/>
      <w:r>
        <w:rPr>
          <w:rFonts w:ascii="Verdana" w:hAnsi="Verdana"/>
        </w:rPr>
        <w:t>University</w:t>
      </w:r>
      <w:proofErr w:type="gramEnd"/>
      <w:r w:rsidRPr="009A4071">
        <w:rPr>
          <w:rFonts w:ascii="Verdana" w:hAnsi="Verdana"/>
        </w:rPr>
        <w:t xml:space="preserve"> objectives and user needs.</w:t>
      </w:r>
    </w:p>
    <w:p w14:paraId="15D006F8" w14:textId="77777777" w:rsidR="009A4071" w:rsidRPr="009A4071" w:rsidRDefault="009A4071" w:rsidP="009A4071">
      <w:pPr>
        <w:numPr>
          <w:ilvl w:val="0"/>
          <w:numId w:val="23"/>
        </w:numPr>
        <w:spacing w:before="100" w:beforeAutospacing="1" w:after="100" w:afterAutospacing="1" w:line="240" w:lineRule="auto"/>
        <w:rPr>
          <w:rFonts w:ascii="Verdana" w:hAnsi="Verdana"/>
        </w:rPr>
      </w:pPr>
      <w:r w:rsidRPr="009A4071">
        <w:rPr>
          <w:rFonts w:ascii="Verdana" w:hAnsi="Verdana"/>
        </w:rPr>
        <w:t>Membership will be refreshed periodically to maintain diverse and dynamic participation.</w:t>
      </w:r>
    </w:p>
    <w:p w14:paraId="07AF7D56" w14:textId="18B5CC3C" w:rsidR="0014545E" w:rsidRPr="009A4071" w:rsidRDefault="009A4071">
      <w:pPr>
        <w:rPr>
          <w:rFonts w:ascii="Verdana" w:hAnsi="Verdana"/>
        </w:rPr>
      </w:pPr>
      <w:r w:rsidRPr="009A4071">
        <w:rPr>
          <w:rStyle w:val="Strong"/>
          <w:rFonts w:ascii="Verdana" w:hAnsi="Verdana"/>
          <w:b w:val="0"/>
          <w:bCs w:val="0"/>
        </w:rPr>
        <w:br w:type="page"/>
      </w:r>
    </w:p>
    <w:p w14:paraId="6211422D" w14:textId="77777777" w:rsidR="000926AE" w:rsidRPr="00F15CF6" w:rsidRDefault="000926AE" w:rsidP="000926AE">
      <w:pPr>
        <w:pStyle w:val="Heading2"/>
      </w:pPr>
      <w:r w:rsidRPr="00F15CF6">
        <w:lastRenderedPageBreak/>
        <w:t>Version Control and Review Cycle</w:t>
      </w:r>
    </w:p>
    <w:p w14:paraId="4B249269" w14:textId="64375535" w:rsidR="000926AE" w:rsidRPr="00F15CF6" w:rsidRDefault="000926AE" w:rsidP="000926AE">
      <w:pPr>
        <w:rPr>
          <w:rFonts w:ascii="Verdana" w:hAnsi="Verdana"/>
          <w:highlight w:val="yellow"/>
        </w:rPr>
      </w:pPr>
      <w:r w:rsidRPr="00F15CF6">
        <w:rPr>
          <w:rFonts w:ascii="Verdana" w:hAnsi="Verdana"/>
        </w:rPr>
        <w:br/>
        <w:t>Document owner: User Experience Centre of Excellence</w:t>
      </w:r>
      <w:r w:rsidRPr="00F15CF6">
        <w:rPr>
          <w:rFonts w:ascii="Verdana" w:hAnsi="Verdana"/>
        </w:rPr>
        <w:br/>
        <w:t>Review Cycle: Annually or in response to significant regulatory or organisational changes</w:t>
      </w:r>
      <w:r w:rsidRPr="00F15CF6">
        <w:rPr>
          <w:rFonts w:ascii="Verdana" w:hAnsi="Verdana"/>
        </w:rPr>
        <w:br/>
        <w:t xml:space="preserve">Last Reviewed: </w:t>
      </w:r>
      <w:r w:rsidR="0020124D">
        <w:rPr>
          <w:rFonts w:ascii="Verdana" w:hAnsi="Verdana"/>
        </w:rPr>
        <w:t>21/03/2025</w:t>
      </w:r>
      <w:r w:rsidRPr="00F15CF6">
        <w:rPr>
          <w:rFonts w:ascii="Verdana" w:hAnsi="Verdana"/>
        </w:rPr>
        <w:br/>
        <w:t xml:space="preserve">Next Review Due: </w:t>
      </w:r>
      <w:r w:rsidR="00636DBA">
        <w:rPr>
          <w:rFonts w:ascii="Verdana" w:hAnsi="Verdana"/>
        </w:rPr>
        <w:t>21/03/2026</w:t>
      </w:r>
    </w:p>
    <w:p w14:paraId="58BFF85C" w14:textId="77777777" w:rsidR="0014545E" w:rsidRPr="009A4071" w:rsidRDefault="0014545E" w:rsidP="00B3592D">
      <w:pPr>
        <w:rPr>
          <w:rFonts w:ascii="Verdana" w:hAnsi="Verdana"/>
        </w:rPr>
      </w:pPr>
    </w:p>
    <w:sectPr w:rsidR="0014545E" w:rsidRPr="009A4071" w:rsidSect="006111F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05"/>
    <w:multiLevelType w:val="hybridMultilevel"/>
    <w:tmpl w:val="767A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6FD3"/>
    <w:multiLevelType w:val="multilevel"/>
    <w:tmpl w:val="875A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297"/>
    <w:multiLevelType w:val="hybridMultilevel"/>
    <w:tmpl w:val="F36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9073D"/>
    <w:multiLevelType w:val="hybridMultilevel"/>
    <w:tmpl w:val="C33A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F7ACD"/>
    <w:multiLevelType w:val="multilevel"/>
    <w:tmpl w:val="BEE0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138F4"/>
    <w:multiLevelType w:val="multilevel"/>
    <w:tmpl w:val="2E2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08AD"/>
    <w:multiLevelType w:val="multilevel"/>
    <w:tmpl w:val="11F4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15444"/>
    <w:multiLevelType w:val="hybridMultilevel"/>
    <w:tmpl w:val="F326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D48B8"/>
    <w:multiLevelType w:val="hybridMultilevel"/>
    <w:tmpl w:val="1D9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D0A60"/>
    <w:multiLevelType w:val="multilevel"/>
    <w:tmpl w:val="5190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501E1"/>
    <w:multiLevelType w:val="multilevel"/>
    <w:tmpl w:val="7F2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74116"/>
    <w:multiLevelType w:val="multilevel"/>
    <w:tmpl w:val="64D2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D0324"/>
    <w:multiLevelType w:val="hybridMultilevel"/>
    <w:tmpl w:val="60B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07059"/>
    <w:multiLevelType w:val="multilevel"/>
    <w:tmpl w:val="8CC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0737D"/>
    <w:multiLevelType w:val="hybridMultilevel"/>
    <w:tmpl w:val="9B58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35A75"/>
    <w:multiLevelType w:val="hybridMultilevel"/>
    <w:tmpl w:val="EC5A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071E0"/>
    <w:multiLevelType w:val="multilevel"/>
    <w:tmpl w:val="C22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51E57"/>
    <w:multiLevelType w:val="hybridMultilevel"/>
    <w:tmpl w:val="72F20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FB4E1C"/>
    <w:multiLevelType w:val="hybridMultilevel"/>
    <w:tmpl w:val="B646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640C86"/>
    <w:multiLevelType w:val="hybridMultilevel"/>
    <w:tmpl w:val="8ABA8A26"/>
    <w:lvl w:ilvl="0" w:tplc="4D9A9054">
      <w:start w:val="1"/>
      <w:numFmt w:val="bullet"/>
      <w:lvlText w:val=""/>
      <w:lvlJc w:val="left"/>
      <w:pPr>
        <w:ind w:left="1080" w:hanging="360"/>
      </w:pPr>
      <w:rPr>
        <w:rFonts w:ascii="Symbol" w:hAnsi="Symbol" w:hint="default"/>
      </w:rPr>
    </w:lvl>
    <w:lvl w:ilvl="1" w:tplc="69520BD2">
      <w:start w:val="1"/>
      <w:numFmt w:val="bullet"/>
      <w:lvlText w:val="o"/>
      <w:lvlJc w:val="left"/>
      <w:pPr>
        <w:ind w:left="1800" w:hanging="360"/>
      </w:pPr>
      <w:rPr>
        <w:rFonts w:ascii="Courier New" w:hAnsi="Courier New" w:hint="default"/>
      </w:rPr>
    </w:lvl>
    <w:lvl w:ilvl="2" w:tplc="B5169F42">
      <w:start w:val="1"/>
      <w:numFmt w:val="bullet"/>
      <w:lvlText w:val=""/>
      <w:lvlJc w:val="left"/>
      <w:pPr>
        <w:ind w:left="2520" w:hanging="360"/>
      </w:pPr>
      <w:rPr>
        <w:rFonts w:ascii="Wingdings" w:hAnsi="Wingdings" w:hint="default"/>
      </w:rPr>
    </w:lvl>
    <w:lvl w:ilvl="3" w:tplc="1B280F1C">
      <w:start w:val="1"/>
      <w:numFmt w:val="bullet"/>
      <w:lvlText w:val=""/>
      <w:lvlJc w:val="left"/>
      <w:pPr>
        <w:ind w:left="3240" w:hanging="360"/>
      </w:pPr>
      <w:rPr>
        <w:rFonts w:ascii="Symbol" w:hAnsi="Symbol" w:hint="default"/>
      </w:rPr>
    </w:lvl>
    <w:lvl w:ilvl="4" w:tplc="1294F7F4">
      <w:start w:val="1"/>
      <w:numFmt w:val="bullet"/>
      <w:lvlText w:val="o"/>
      <w:lvlJc w:val="left"/>
      <w:pPr>
        <w:ind w:left="3960" w:hanging="360"/>
      </w:pPr>
      <w:rPr>
        <w:rFonts w:ascii="Courier New" w:hAnsi="Courier New" w:hint="default"/>
      </w:rPr>
    </w:lvl>
    <w:lvl w:ilvl="5" w:tplc="1692623A">
      <w:start w:val="1"/>
      <w:numFmt w:val="bullet"/>
      <w:lvlText w:val=""/>
      <w:lvlJc w:val="left"/>
      <w:pPr>
        <w:ind w:left="4680" w:hanging="360"/>
      </w:pPr>
      <w:rPr>
        <w:rFonts w:ascii="Wingdings" w:hAnsi="Wingdings" w:hint="default"/>
      </w:rPr>
    </w:lvl>
    <w:lvl w:ilvl="6" w:tplc="E466C510">
      <w:start w:val="1"/>
      <w:numFmt w:val="bullet"/>
      <w:lvlText w:val=""/>
      <w:lvlJc w:val="left"/>
      <w:pPr>
        <w:ind w:left="5400" w:hanging="360"/>
      </w:pPr>
      <w:rPr>
        <w:rFonts w:ascii="Symbol" w:hAnsi="Symbol" w:hint="default"/>
      </w:rPr>
    </w:lvl>
    <w:lvl w:ilvl="7" w:tplc="9154A712">
      <w:start w:val="1"/>
      <w:numFmt w:val="bullet"/>
      <w:lvlText w:val="o"/>
      <w:lvlJc w:val="left"/>
      <w:pPr>
        <w:ind w:left="6120" w:hanging="360"/>
      </w:pPr>
      <w:rPr>
        <w:rFonts w:ascii="Courier New" w:hAnsi="Courier New" w:hint="default"/>
      </w:rPr>
    </w:lvl>
    <w:lvl w:ilvl="8" w:tplc="E9C0FDAC">
      <w:start w:val="1"/>
      <w:numFmt w:val="bullet"/>
      <w:lvlText w:val=""/>
      <w:lvlJc w:val="left"/>
      <w:pPr>
        <w:ind w:left="6840" w:hanging="360"/>
      </w:pPr>
      <w:rPr>
        <w:rFonts w:ascii="Wingdings" w:hAnsi="Wingdings" w:hint="default"/>
      </w:rPr>
    </w:lvl>
  </w:abstractNum>
  <w:abstractNum w:abstractNumId="20" w15:restartNumberingAfterBreak="0">
    <w:nsid w:val="6E8E12F6"/>
    <w:multiLevelType w:val="hybridMultilevel"/>
    <w:tmpl w:val="1EF2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53992"/>
    <w:multiLevelType w:val="multilevel"/>
    <w:tmpl w:val="C48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B5259"/>
    <w:multiLevelType w:val="multilevel"/>
    <w:tmpl w:val="BFA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857744">
    <w:abstractNumId w:val="19"/>
  </w:num>
  <w:num w:numId="2" w16cid:durableId="548541011">
    <w:abstractNumId w:val="14"/>
  </w:num>
  <w:num w:numId="3" w16cid:durableId="1780249783">
    <w:abstractNumId w:val="18"/>
  </w:num>
  <w:num w:numId="4" w16cid:durableId="1547794123">
    <w:abstractNumId w:val="7"/>
  </w:num>
  <w:num w:numId="5" w16cid:durableId="148787428">
    <w:abstractNumId w:val="20"/>
  </w:num>
  <w:num w:numId="6" w16cid:durableId="1887138300">
    <w:abstractNumId w:val="2"/>
  </w:num>
  <w:num w:numId="7" w16cid:durableId="1187524024">
    <w:abstractNumId w:val="0"/>
  </w:num>
  <w:num w:numId="8" w16cid:durableId="1940217419">
    <w:abstractNumId w:val="17"/>
  </w:num>
  <w:num w:numId="9" w16cid:durableId="869148710">
    <w:abstractNumId w:val="15"/>
  </w:num>
  <w:num w:numId="10" w16cid:durableId="1298682077">
    <w:abstractNumId w:val="10"/>
  </w:num>
  <w:num w:numId="11" w16cid:durableId="1404256434">
    <w:abstractNumId w:val="12"/>
  </w:num>
  <w:num w:numId="12" w16cid:durableId="192694043">
    <w:abstractNumId w:val="6"/>
  </w:num>
  <w:num w:numId="13" w16cid:durableId="1054697744">
    <w:abstractNumId w:val="8"/>
  </w:num>
  <w:num w:numId="14" w16cid:durableId="265231209">
    <w:abstractNumId w:val="3"/>
  </w:num>
  <w:num w:numId="15" w16cid:durableId="1409890000">
    <w:abstractNumId w:val="21"/>
  </w:num>
  <w:num w:numId="16" w16cid:durableId="232667755">
    <w:abstractNumId w:val="9"/>
  </w:num>
  <w:num w:numId="17" w16cid:durableId="2072923137">
    <w:abstractNumId w:val="13"/>
  </w:num>
  <w:num w:numId="18" w16cid:durableId="1997565942">
    <w:abstractNumId w:val="16"/>
  </w:num>
  <w:num w:numId="19" w16cid:durableId="437141355">
    <w:abstractNumId w:val="11"/>
  </w:num>
  <w:num w:numId="20" w16cid:durableId="1026491303">
    <w:abstractNumId w:val="1"/>
  </w:num>
  <w:num w:numId="21" w16cid:durableId="1008287409">
    <w:abstractNumId w:val="4"/>
  </w:num>
  <w:num w:numId="22" w16cid:durableId="839274076">
    <w:abstractNumId w:val="5"/>
  </w:num>
  <w:num w:numId="23" w16cid:durableId="546382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71"/>
    <w:rsid w:val="00005458"/>
    <w:rsid w:val="000177C1"/>
    <w:rsid w:val="0003507F"/>
    <w:rsid w:val="00045ECD"/>
    <w:rsid w:val="00047EF0"/>
    <w:rsid w:val="00055104"/>
    <w:rsid w:val="00072926"/>
    <w:rsid w:val="00086A35"/>
    <w:rsid w:val="00091547"/>
    <w:rsid w:val="000926AE"/>
    <w:rsid w:val="000C2A45"/>
    <w:rsid w:val="000C3EB9"/>
    <w:rsid w:val="000D26D1"/>
    <w:rsid w:val="000D743C"/>
    <w:rsid w:val="000E29D3"/>
    <w:rsid w:val="00103B17"/>
    <w:rsid w:val="00105EB7"/>
    <w:rsid w:val="001177D4"/>
    <w:rsid w:val="00130F11"/>
    <w:rsid w:val="0014545E"/>
    <w:rsid w:val="0015000C"/>
    <w:rsid w:val="00152C1B"/>
    <w:rsid w:val="00197813"/>
    <w:rsid w:val="001C029C"/>
    <w:rsid w:val="001C3FB5"/>
    <w:rsid w:val="001C573A"/>
    <w:rsid w:val="001F271D"/>
    <w:rsid w:val="00200F95"/>
    <w:rsid w:val="0020124D"/>
    <w:rsid w:val="00210F01"/>
    <w:rsid w:val="00224FAD"/>
    <w:rsid w:val="00237629"/>
    <w:rsid w:val="00250DCC"/>
    <w:rsid w:val="00254494"/>
    <w:rsid w:val="0025450F"/>
    <w:rsid w:val="002556B3"/>
    <w:rsid w:val="00257A54"/>
    <w:rsid w:val="00261981"/>
    <w:rsid w:val="002647D5"/>
    <w:rsid w:val="00267051"/>
    <w:rsid w:val="00271700"/>
    <w:rsid w:val="0027560C"/>
    <w:rsid w:val="002824DF"/>
    <w:rsid w:val="00284546"/>
    <w:rsid w:val="00287AD8"/>
    <w:rsid w:val="00297896"/>
    <w:rsid w:val="00297D10"/>
    <w:rsid w:val="002B4F57"/>
    <w:rsid w:val="002C4B97"/>
    <w:rsid w:val="002E560E"/>
    <w:rsid w:val="002F6159"/>
    <w:rsid w:val="00304273"/>
    <w:rsid w:val="00321053"/>
    <w:rsid w:val="003257C3"/>
    <w:rsid w:val="00336893"/>
    <w:rsid w:val="00353622"/>
    <w:rsid w:val="003812BB"/>
    <w:rsid w:val="00382E1C"/>
    <w:rsid w:val="003851EC"/>
    <w:rsid w:val="00386CC1"/>
    <w:rsid w:val="003A0896"/>
    <w:rsid w:val="003A371E"/>
    <w:rsid w:val="003B273F"/>
    <w:rsid w:val="003B43A1"/>
    <w:rsid w:val="003C3CFA"/>
    <w:rsid w:val="003E73B8"/>
    <w:rsid w:val="003F0755"/>
    <w:rsid w:val="00403D68"/>
    <w:rsid w:val="00412A78"/>
    <w:rsid w:val="004177A5"/>
    <w:rsid w:val="00417FB6"/>
    <w:rsid w:val="004220B8"/>
    <w:rsid w:val="00430237"/>
    <w:rsid w:val="00436E95"/>
    <w:rsid w:val="0044107E"/>
    <w:rsid w:val="00447BB8"/>
    <w:rsid w:val="00451771"/>
    <w:rsid w:val="00452FF4"/>
    <w:rsid w:val="00464E50"/>
    <w:rsid w:val="0046582C"/>
    <w:rsid w:val="00486F38"/>
    <w:rsid w:val="0049443E"/>
    <w:rsid w:val="004A1EB3"/>
    <w:rsid w:val="004A478C"/>
    <w:rsid w:val="004B2952"/>
    <w:rsid w:val="004B2CBE"/>
    <w:rsid w:val="004B4A12"/>
    <w:rsid w:val="004C762C"/>
    <w:rsid w:val="004E1C73"/>
    <w:rsid w:val="004E6CB0"/>
    <w:rsid w:val="00504510"/>
    <w:rsid w:val="00522E64"/>
    <w:rsid w:val="0054057B"/>
    <w:rsid w:val="0054659F"/>
    <w:rsid w:val="005509D5"/>
    <w:rsid w:val="005526A3"/>
    <w:rsid w:val="00566C58"/>
    <w:rsid w:val="00570E9C"/>
    <w:rsid w:val="005818B5"/>
    <w:rsid w:val="005830AF"/>
    <w:rsid w:val="00587191"/>
    <w:rsid w:val="0059289C"/>
    <w:rsid w:val="005B2884"/>
    <w:rsid w:val="005B4A05"/>
    <w:rsid w:val="005D061B"/>
    <w:rsid w:val="005E1976"/>
    <w:rsid w:val="005E2413"/>
    <w:rsid w:val="005E34E8"/>
    <w:rsid w:val="005E6F91"/>
    <w:rsid w:val="005F5FCF"/>
    <w:rsid w:val="00602CC3"/>
    <w:rsid w:val="006053B3"/>
    <w:rsid w:val="00607972"/>
    <w:rsid w:val="006111FF"/>
    <w:rsid w:val="00614E5C"/>
    <w:rsid w:val="00636618"/>
    <w:rsid w:val="00636DBA"/>
    <w:rsid w:val="00644A89"/>
    <w:rsid w:val="0064680C"/>
    <w:rsid w:val="006A22DA"/>
    <w:rsid w:val="006A5D43"/>
    <w:rsid w:val="006A605E"/>
    <w:rsid w:val="006A755B"/>
    <w:rsid w:val="006B26E4"/>
    <w:rsid w:val="006C1D4D"/>
    <w:rsid w:val="006D1385"/>
    <w:rsid w:val="006D3556"/>
    <w:rsid w:val="006D5430"/>
    <w:rsid w:val="006E361A"/>
    <w:rsid w:val="006E3F98"/>
    <w:rsid w:val="00711732"/>
    <w:rsid w:val="007160E3"/>
    <w:rsid w:val="007234B9"/>
    <w:rsid w:val="007304EF"/>
    <w:rsid w:val="007400B3"/>
    <w:rsid w:val="00747B02"/>
    <w:rsid w:val="007524E7"/>
    <w:rsid w:val="00760D26"/>
    <w:rsid w:val="0077217F"/>
    <w:rsid w:val="00790F6E"/>
    <w:rsid w:val="00791EC6"/>
    <w:rsid w:val="007A283D"/>
    <w:rsid w:val="007A5C9B"/>
    <w:rsid w:val="007B0550"/>
    <w:rsid w:val="007B6719"/>
    <w:rsid w:val="007C266C"/>
    <w:rsid w:val="007C6F7C"/>
    <w:rsid w:val="007C7F49"/>
    <w:rsid w:val="007D0BDE"/>
    <w:rsid w:val="007D4D5A"/>
    <w:rsid w:val="007D6EC2"/>
    <w:rsid w:val="007E3B6E"/>
    <w:rsid w:val="008029C5"/>
    <w:rsid w:val="00802E28"/>
    <w:rsid w:val="00815E5A"/>
    <w:rsid w:val="0082360B"/>
    <w:rsid w:val="008239E8"/>
    <w:rsid w:val="00853174"/>
    <w:rsid w:val="0088432A"/>
    <w:rsid w:val="008850F7"/>
    <w:rsid w:val="008A2C55"/>
    <w:rsid w:val="008C7DEE"/>
    <w:rsid w:val="008E6712"/>
    <w:rsid w:val="00903FC6"/>
    <w:rsid w:val="00907E63"/>
    <w:rsid w:val="0092149F"/>
    <w:rsid w:val="00932F3C"/>
    <w:rsid w:val="009357C6"/>
    <w:rsid w:val="00944D51"/>
    <w:rsid w:val="00944D58"/>
    <w:rsid w:val="00953963"/>
    <w:rsid w:val="00956F65"/>
    <w:rsid w:val="00964304"/>
    <w:rsid w:val="00973943"/>
    <w:rsid w:val="009750A3"/>
    <w:rsid w:val="00991202"/>
    <w:rsid w:val="00991DD8"/>
    <w:rsid w:val="009A01E6"/>
    <w:rsid w:val="009A22AE"/>
    <w:rsid w:val="009A4071"/>
    <w:rsid w:val="009B4574"/>
    <w:rsid w:val="009B48A0"/>
    <w:rsid w:val="009C5C4C"/>
    <w:rsid w:val="009C77BD"/>
    <w:rsid w:val="009D3112"/>
    <w:rsid w:val="009E4655"/>
    <w:rsid w:val="00A00D48"/>
    <w:rsid w:val="00A10256"/>
    <w:rsid w:val="00A14E82"/>
    <w:rsid w:val="00A25DFD"/>
    <w:rsid w:val="00A37C29"/>
    <w:rsid w:val="00A60C68"/>
    <w:rsid w:val="00A659ED"/>
    <w:rsid w:val="00A6784A"/>
    <w:rsid w:val="00A70405"/>
    <w:rsid w:val="00A73CF9"/>
    <w:rsid w:val="00A77484"/>
    <w:rsid w:val="00A8254D"/>
    <w:rsid w:val="00AA26FB"/>
    <w:rsid w:val="00AA509F"/>
    <w:rsid w:val="00AB13B5"/>
    <w:rsid w:val="00AB6E7C"/>
    <w:rsid w:val="00AD6567"/>
    <w:rsid w:val="00AE079C"/>
    <w:rsid w:val="00B04838"/>
    <w:rsid w:val="00B20F7A"/>
    <w:rsid w:val="00B22677"/>
    <w:rsid w:val="00B23440"/>
    <w:rsid w:val="00B2494F"/>
    <w:rsid w:val="00B2685E"/>
    <w:rsid w:val="00B3592D"/>
    <w:rsid w:val="00B3634A"/>
    <w:rsid w:val="00B4011C"/>
    <w:rsid w:val="00B415CA"/>
    <w:rsid w:val="00B435CC"/>
    <w:rsid w:val="00B47357"/>
    <w:rsid w:val="00B51557"/>
    <w:rsid w:val="00B62D06"/>
    <w:rsid w:val="00B74360"/>
    <w:rsid w:val="00B76F1C"/>
    <w:rsid w:val="00B8495D"/>
    <w:rsid w:val="00B86AC4"/>
    <w:rsid w:val="00B8735B"/>
    <w:rsid w:val="00BA33D6"/>
    <w:rsid w:val="00BB06C5"/>
    <w:rsid w:val="00BC2B24"/>
    <w:rsid w:val="00BE2840"/>
    <w:rsid w:val="00BF0537"/>
    <w:rsid w:val="00BF2A8F"/>
    <w:rsid w:val="00BF3F04"/>
    <w:rsid w:val="00C02A80"/>
    <w:rsid w:val="00C042DC"/>
    <w:rsid w:val="00C12C64"/>
    <w:rsid w:val="00C24947"/>
    <w:rsid w:val="00C27E37"/>
    <w:rsid w:val="00C4235B"/>
    <w:rsid w:val="00C53C85"/>
    <w:rsid w:val="00C56652"/>
    <w:rsid w:val="00C62485"/>
    <w:rsid w:val="00C704F2"/>
    <w:rsid w:val="00C80D67"/>
    <w:rsid w:val="00C87249"/>
    <w:rsid w:val="00C91011"/>
    <w:rsid w:val="00CA3005"/>
    <w:rsid w:val="00CB12E6"/>
    <w:rsid w:val="00CB6A1E"/>
    <w:rsid w:val="00CC17F9"/>
    <w:rsid w:val="00CF42FD"/>
    <w:rsid w:val="00D16DF0"/>
    <w:rsid w:val="00D24E0A"/>
    <w:rsid w:val="00D25507"/>
    <w:rsid w:val="00D2672C"/>
    <w:rsid w:val="00D32D00"/>
    <w:rsid w:val="00D405A0"/>
    <w:rsid w:val="00D516D9"/>
    <w:rsid w:val="00D52D8A"/>
    <w:rsid w:val="00D54C26"/>
    <w:rsid w:val="00D62A5C"/>
    <w:rsid w:val="00D640C4"/>
    <w:rsid w:val="00D64DF8"/>
    <w:rsid w:val="00D67291"/>
    <w:rsid w:val="00D84822"/>
    <w:rsid w:val="00D8575D"/>
    <w:rsid w:val="00DA19E1"/>
    <w:rsid w:val="00DB0ED6"/>
    <w:rsid w:val="00DC7ABB"/>
    <w:rsid w:val="00DE0952"/>
    <w:rsid w:val="00DF0852"/>
    <w:rsid w:val="00E00AE4"/>
    <w:rsid w:val="00E06478"/>
    <w:rsid w:val="00E138B3"/>
    <w:rsid w:val="00E2338E"/>
    <w:rsid w:val="00E2490C"/>
    <w:rsid w:val="00E259BA"/>
    <w:rsid w:val="00E260AE"/>
    <w:rsid w:val="00E278D5"/>
    <w:rsid w:val="00E50615"/>
    <w:rsid w:val="00E60A05"/>
    <w:rsid w:val="00E64520"/>
    <w:rsid w:val="00E71E94"/>
    <w:rsid w:val="00E75493"/>
    <w:rsid w:val="00E75562"/>
    <w:rsid w:val="00E77390"/>
    <w:rsid w:val="00E87CB7"/>
    <w:rsid w:val="00E927C9"/>
    <w:rsid w:val="00EB3278"/>
    <w:rsid w:val="00EC2AC9"/>
    <w:rsid w:val="00EC4BA3"/>
    <w:rsid w:val="00ED2C65"/>
    <w:rsid w:val="00ED78C0"/>
    <w:rsid w:val="00EF6890"/>
    <w:rsid w:val="00F11E95"/>
    <w:rsid w:val="00F16BC5"/>
    <w:rsid w:val="00F21124"/>
    <w:rsid w:val="00F34CBC"/>
    <w:rsid w:val="00F41F75"/>
    <w:rsid w:val="00F54998"/>
    <w:rsid w:val="00F63B60"/>
    <w:rsid w:val="00F8537E"/>
    <w:rsid w:val="00FB051B"/>
    <w:rsid w:val="00FB4887"/>
    <w:rsid w:val="00FB7C45"/>
    <w:rsid w:val="00FC68BB"/>
    <w:rsid w:val="00FD1E3E"/>
    <w:rsid w:val="00FF0B0F"/>
    <w:rsid w:val="00FF160E"/>
    <w:rsid w:val="017B27E6"/>
    <w:rsid w:val="021E4528"/>
    <w:rsid w:val="030F4A0B"/>
    <w:rsid w:val="03FB6817"/>
    <w:rsid w:val="05C9EDCB"/>
    <w:rsid w:val="05FEF57E"/>
    <w:rsid w:val="080614D3"/>
    <w:rsid w:val="0880F46F"/>
    <w:rsid w:val="094182AA"/>
    <w:rsid w:val="0AD5A027"/>
    <w:rsid w:val="0BADC507"/>
    <w:rsid w:val="0BFA7FA9"/>
    <w:rsid w:val="0C80D719"/>
    <w:rsid w:val="0C89B80B"/>
    <w:rsid w:val="0D333A4B"/>
    <w:rsid w:val="11F3131D"/>
    <w:rsid w:val="120139CD"/>
    <w:rsid w:val="15403994"/>
    <w:rsid w:val="1550CFE3"/>
    <w:rsid w:val="17B07F0D"/>
    <w:rsid w:val="194699B5"/>
    <w:rsid w:val="1B4B0A5D"/>
    <w:rsid w:val="1B578BAA"/>
    <w:rsid w:val="1B9EC638"/>
    <w:rsid w:val="1BE88227"/>
    <w:rsid w:val="1E35980A"/>
    <w:rsid w:val="1FAE70D7"/>
    <w:rsid w:val="22FF9669"/>
    <w:rsid w:val="2536A41C"/>
    <w:rsid w:val="2649A767"/>
    <w:rsid w:val="269DA756"/>
    <w:rsid w:val="27BE43CE"/>
    <w:rsid w:val="27EB516F"/>
    <w:rsid w:val="2804A5E8"/>
    <w:rsid w:val="2878A5F6"/>
    <w:rsid w:val="2A5BB1E0"/>
    <w:rsid w:val="2ADC5A65"/>
    <w:rsid w:val="2D31778F"/>
    <w:rsid w:val="2DA7BD56"/>
    <w:rsid w:val="2F0A7C99"/>
    <w:rsid w:val="2F146926"/>
    <w:rsid w:val="3144B170"/>
    <w:rsid w:val="32486074"/>
    <w:rsid w:val="33436011"/>
    <w:rsid w:val="34DE76F8"/>
    <w:rsid w:val="35EEAC3B"/>
    <w:rsid w:val="369371DB"/>
    <w:rsid w:val="37C24E13"/>
    <w:rsid w:val="3BFCCFA6"/>
    <w:rsid w:val="3D7B31F2"/>
    <w:rsid w:val="3EA7F3DF"/>
    <w:rsid w:val="3EEB56E8"/>
    <w:rsid w:val="40F45BF0"/>
    <w:rsid w:val="4231C54A"/>
    <w:rsid w:val="435A86BE"/>
    <w:rsid w:val="438BE447"/>
    <w:rsid w:val="43A77FF7"/>
    <w:rsid w:val="43C44B5F"/>
    <w:rsid w:val="43EF1CF8"/>
    <w:rsid w:val="4495E1D0"/>
    <w:rsid w:val="4507826F"/>
    <w:rsid w:val="47824D9E"/>
    <w:rsid w:val="482A84D4"/>
    <w:rsid w:val="48AF6560"/>
    <w:rsid w:val="4A0B42AE"/>
    <w:rsid w:val="4A516AF8"/>
    <w:rsid w:val="4A939962"/>
    <w:rsid w:val="4B162211"/>
    <w:rsid w:val="4B8AE7AA"/>
    <w:rsid w:val="4BDA2F98"/>
    <w:rsid w:val="4FCCCC57"/>
    <w:rsid w:val="5161F7E4"/>
    <w:rsid w:val="542759CC"/>
    <w:rsid w:val="5467D16A"/>
    <w:rsid w:val="55493E02"/>
    <w:rsid w:val="586C0C1A"/>
    <w:rsid w:val="58CF6F3E"/>
    <w:rsid w:val="59A7B4DB"/>
    <w:rsid w:val="5A745F72"/>
    <w:rsid w:val="5A80E41B"/>
    <w:rsid w:val="5AADCC09"/>
    <w:rsid w:val="5AD5EE80"/>
    <w:rsid w:val="5BE99E56"/>
    <w:rsid w:val="5C666C7F"/>
    <w:rsid w:val="5C864DAB"/>
    <w:rsid w:val="6097C1FF"/>
    <w:rsid w:val="613599E5"/>
    <w:rsid w:val="63CFDE69"/>
    <w:rsid w:val="63EC0719"/>
    <w:rsid w:val="63F6870F"/>
    <w:rsid w:val="641868F5"/>
    <w:rsid w:val="6427DCF1"/>
    <w:rsid w:val="6466FD86"/>
    <w:rsid w:val="67A435BA"/>
    <w:rsid w:val="6AA180B7"/>
    <w:rsid w:val="6AA1F039"/>
    <w:rsid w:val="6D462D31"/>
    <w:rsid w:val="6D5AD04F"/>
    <w:rsid w:val="6E7B7053"/>
    <w:rsid w:val="6ECA64E4"/>
    <w:rsid w:val="7000DFD8"/>
    <w:rsid w:val="710EB4D8"/>
    <w:rsid w:val="712FF69C"/>
    <w:rsid w:val="72EA2D0B"/>
    <w:rsid w:val="7431E6A7"/>
    <w:rsid w:val="743FE41A"/>
    <w:rsid w:val="75971122"/>
    <w:rsid w:val="767ED8E6"/>
    <w:rsid w:val="7852FA8B"/>
    <w:rsid w:val="78C767EE"/>
    <w:rsid w:val="7B178100"/>
    <w:rsid w:val="7B312292"/>
    <w:rsid w:val="7B629339"/>
    <w:rsid w:val="7B7C71C9"/>
    <w:rsid w:val="7C561B02"/>
    <w:rsid w:val="7C56F678"/>
    <w:rsid w:val="7CEEABA0"/>
    <w:rsid w:val="7D430E56"/>
    <w:rsid w:val="7D61B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4A13"/>
  <w15:chartTrackingRefBased/>
  <w15:docId w15:val="{D547353B-7060-454C-9D50-F6C2E774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0F"/>
    <w:pPr>
      <w:outlineLvl w:val="0"/>
    </w:pPr>
    <w:rPr>
      <w:rFonts w:ascii="Verdana" w:eastAsia="Times New Roman" w:hAnsi="Verdana" w:cs="Times New Roman"/>
      <w:b/>
      <w:bCs/>
      <w:sz w:val="36"/>
      <w:szCs w:val="36"/>
      <w:lang w:eastAsia="en-GB"/>
    </w:rPr>
  </w:style>
  <w:style w:type="paragraph" w:styleId="Heading2">
    <w:name w:val="heading 2"/>
    <w:basedOn w:val="ListParagraph"/>
    <w:next w:val="Normal"/>
    <w:link w:val="Heading2Char"/>
    <w:uiPriority w:val="9"/>
    <w:unhideWhenUsed/>
    <w:qFormat/>
    <w:rsid w:val="00F54998"/>
    <w:pPr>
      <w:ind w:left="0"/>
      <w:outlineLvl w:val="1"/>
    </w:pPr>
    <w:rPr>
      <w:rFonts w:ascii="Verdana" w:hAnsi="Verdana"/>
      <w:b/>
      <w:color w:val="C45911" w:themeColor="accent2" w:themeShade="BF"/>
      <w:sz w:val="28"/>
      <w:szCs w:val="28"/>
    </w:rPr>
  </w:style>
  <w:style w:type="paragraph" w:styleId="Heading3">
    <w:name w:val="heading 3"/>
    <w:basedOn w:val="ListParagraph"/>
    <w:next w:val="Normal"/>
    <w:link w:val="Heading3Char"/>
    <w:uiPriority w:val="9"/>
    <w:unhideWhenUsed/>
    <w:qFormat/>
    <w:rsid w:val="00F54998"/>
    <w:pPr>
      <w:ind w:left="0"/>
      <w:outlineLvl w:val="2"/>
    </w:pPr>
    <w:rPr>
      <w:rFonts w:ascii="Verdana" w:hAnsi="Verdana"/>
      <w:b/>
      <w:sz w:val="24"/>
      <w:szCs w:val="24"/>
    </w:rPr>
  </w:style>
  <w:style w:type="paragraph" w:styleId="Heading4">
    <w:name w:val="heading 4"/>
    <w:basedOn w:val="Normal"/>
    <w:next w:val="Normal"/>
    <w:link w:val="Heading4Char"/>
    <w:uiPriority w:val="9"/>
    <w:semiHidden/>
    <w:unhideWhenUsed/>
    <w:qFormat/>
    <w:rsid w:val="009A40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771"/>
    <w:pPr>
      <w:ind w:left="720"/>
      <w:contextualSpacing/>
    </w:pPr>
  </w:style>
  <w:style w:type="character" w:styleId="Strong">
    <w:name w:val="Strong"/>
    <w:basedOn w:val="DefaultParagraphFont"/>
    <w:uiPriority w:val="22"/>
    <w:qFormat/>
    <w:rsid w:val="00E259BA"/>
    <w:rPr>
      <w:b/>
      <w:bCs/>
    </w:rPr>
  </w:style>
  <w:style w:type="paragraph" w:styleId="NormalWeb">
    <w:name w:val="Normal (Web)"/>
    <w:basedOn w:val="Normal"/>
    <w:uiPriority w:val="99"/>
    <w:semiHidden/>
    <w:unhideWhenUsed/>
    <w:rsid w:val="00AB6E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5450F"/>
    <w:rPr>
      <w:rFonts w:ascii="Verdana" w:eastAsia="Times New Roman" w:hAnsi="Verdana" w:cs="Times New Roman"/>
      <w:b/>
      <w:bCs/>
      <w:sz w:val="36"/>
      <w:szCs w:val="36"/>
      <w:lang w:eastAsia="en-GB"/>
    </w:rPr>
  </w:style>
  <w:style w:type="character" w:customStyle="1" w:styleId="Heading2Char">
    <w:name w:val="Heading 2 Char"/>
    <w:basedOn w:val="DefaultParagraphFont"/>
    <w:link w:val="Heading2"/>
    <w:uiPriority w:val="9"/>
    <w:rsid w:val="00F54998"/>
    <w:rPr>
      <w:rFonts w:ascii="Verdana" w:hAnsi="Verdana"/>
      <w:b/>
      <w:color w:val="C45911" w:themeColor="accent2" w:themeShade="BF"/>
      <w:sz w:val="28"/>
      <w:szCs w:val="28"/>
    </w:rPr>
  </w:style>
  <w:style w:type="character" w:customStyle="1" w:styleId="Heading3Char">
    <w:name w:val="Heading 3 Char"/>
    <w:basedOn w:val="DefaultParagraphFont"/>
    <w:link w:val="Heading3"/>
    <w:uiPriority w:val="9"/>
    <w:rsid w:val="00F54998"/>
    <w:rPr>
      <w:rFonts w:ascii="Verdana" w:hAnsi="Verdana"/>
      <w:b/>
      <w:sz w:val="24"/>
      <w:szCs w:val="24"/>
    </w:rPr>
  </w:style>
  <w:style w:type="paragraph" w:styleId="TOCHeading">
    <w:name w:val="TOC Heading"/>
    <w:basedOn w:val="Heading1"/>
    <w:next w:val="Normal"/>
    <w:uiPriority w:val="39"/>
    <w:unhideWhenUsed/>
    <w:qFormat/>
    <w:rsid w:val="00E00AE4"/>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E00AE4"/>
    <w:pPr>
      <w:spacing w:after="100"/>
    </w:pPr>
  </w:style>
  <w:style w:type="paragraph" w:styleId="TOC2">
    <w:name w:val="toc 2"/>
    <w:basedOn w:val="Normal"/>
    <w:next w:val="Normal"/>
    <w:autoRedefine/>
    <w:uiPriority w:val="39"/>
    <w:unhideWhenUsed/>
    <w:rsid w:val="00E00AE4"/>
    <w:pPr>
      <w:spacing w:after="100"/>
      <w:ind w:left="220"/>
    </w:pPr>
  </w:style>
  <w:style w:type="paragraph" w:styleId="TOC3">
    <w:name w:val="toc 3"/>
    <w:basedOn w:val="Normal"/>
    <w:next w:val="Normal"/>
    <w:autoRedefine/>
    <w:uiPriority w:val="39"/>
    <w:unhideWhenUsed/>
    <w:rsid w:val="00E00AE4"/>
    <w:pPr>
      <w:spacing w:after="100"/>
      <w:ind w:left="440"/>
    </w:pPr>
  </w:style>
  <w:style w:type="character" w:styleId="Hyperlink">
    <w:name w:val="Hyperlink"/>
    <w:basedOn w:val="DefaultParagraphFont"/>
    <w:uiPriority w:val="99"/>
    <w:unhideWhenUsed/>
    <w:rsid w:val="00E00AE4"/>
    <w:rPr>
      <w:color w:val="0563C1" w:themeColor="hyperlink"/>
      <w:u w:val="single"/>
    </w:rPr>
  </w:style>
  <w:style w:type="paragraph" w:styleId="NoSpacing">
    <w:name w:val="No Spacing"/>
    <w:link w:val="NoSpacingChar"/>
    <w:uiPriority w:val="1"/>
    <w:qFormat/>
    <w:rsid w:val="006111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11FF"/>
    <w:rPr>
      <w:rFonts w:eastAsiaTheme="minorEastAsia"/>
      <w:lang w:val="en-US"/>
    </w:rPr>
  </w:style>
  <w:style w:type="table" w:styleId="TableGrid">
    <w:name w:val="Table Grid"/>
    <w:basedOn w:val="TableNormal"/>
    <w:uiPriority w:val="39"/>
    <w:rsid w:val="00B3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B3592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C704F2"/>
    <w:rPr>
      <w:sz w:val="16"/>
      <w:szCs w:val="16"/>
    </w:rPr>
  </w:style>
  <w:style w:type="paragraph" w:styleId="CommentText">
    <w:name w:val="annotation text"/>
    <w:basedOn w:val="Normal"/>
    <w:link w:val="CommentTextChar"/>
    <w:uiPriority w:val="99"/>
    <w:semiHidden/>
    <w:unhideWhenUsed/>
    <w:rsid w:val="00C704F2"/>
    <w:pPr>
      <w:spacing w:line="240" w:lineRule="auto"/>
    </w:pPr>
    <w:rPr>
      <w:sz w:val="20"/>
      <w:szCs w:val="20"/>
    </w:rPr>
  </w:style>
  <w:style w:type="character" w:customStyle="1" w:styleId="CommentTextChar">
    <w:name w:val="Comment Text Char"/>
    <w:basedOn w:val="DefaultParagraphFont"/>
    <w:link w:val="CommentText"/>
    <w:uiPriority w:val="99"/>
    <w:semiHidden/>
    <w:rsid w:val="00C704F2"/>
    <w:rPr>
      <w:sz w:val="20"/>
      <w:szCs w:val="20"/>
    </w:rPr>
  </w:style>
  <w:style w:type="paragraph" w:styleId="CommentSubject">
    <w:name w:val="annotation subject"/>
    <w:basedOn w:val="CommentText"/>
    <w:next w:val="CommentText"/>
    <w:link w:val="CommentSubjectChar"/>
    <w:uiPriority w:val="99"/>
    <w:semiHidden/>
    <w:unhideWhenUsed/>
    <w:rsid w:val="00C704F2"/>
    <w:rPr>
      <w:b/>
      <w:bCs/>
    </w:rPr>
  </w:style>
  <w:style w:type="character" w:customStyle="1" w:styleId="CommentSubjectChar">
    <w:name w:val="Comment Subject Char"/>
    <w:basedOn w:val="CommentTextChar"/>
    <w:link w:val="CommentSubject"/>
    <w:uiPriority w:val="99"/>
    <w:semiHidden/>
    <w:rsid w:val="00C704F2"/>
    <w:rPr>
      <w:b/>
      <w:bCs/>
      <w:sz w:val="20"/>
      <w:szCs w:val="20"/>
    </w:rPr>
  </w:style>
  <w:style w:type="character" w:customStyle="1" w:styleId="Heading4Char">
    <w:name w:val="Heading 4 Char"/>
    <w:basedOn w:val="DefaultParagraphFont"/>
    <w:link w:val="Heading4"/>
    <w:uiPriority w:val="9"/>
    <w:semiHidden/>
    <w:rsid w:val="009A4071"/>
    <w:rPr>
      <w:rFonts w:asciiTheme="majorHAnsi" w:eastAsiaTheme="majorEastAsia" w:hAnsiTheme="majorHAnsi" w:cstheme="majorBidi"/>
      <w:i/>
      <w:iCs/>
      <w:color w:val="2F5496" w:themeColor="accent1" w:themeShade="BF"/>
    </w:rPr>
  </w:style>
  <w:style w:type="table" w:styleId="GridTable1Light">
    <w:name w:val="Grid Table 1 Light"/>
    <w:basedOn w:val="TableNormal"/>
    <w:uiPriority w:val="46"/>
    <w:rsid w:val="005871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4063">
      <w:bodyDiv w:val="1"/>
      <w:marLeft w:val="0"/>
      <w:marRight w:val="0"/>
      <w:marTop w:val="0"/>
      <w:marBottom w:val="0"/>
      <w:divBdr>
        <w:top w:val="none" w:sz="0" w:space="0" w:color="auto"/>
        <w:left w:val="none" w:sz="0" w:space="0" w:color="auto"/>
        <w:bottom w:val="none" w:sz="0" w:space="0" w:color="auto"/>
        <w:right w:val="none" w:sz="0" w:space="0" w:color="auto"/>
      </w:divBdr>
    </w:div>
    <w:div w:id="435178529">
      <w:bodyDiv w:val="1"/>
      <w:marLeft w:val="0"/>
      <w:marRight w:val="0"/>
      <w:marTop w:val="0"/>
      <w:marBottom w:val="0"/>
      <w:divBdr>
        <w:top w:val="none" w:sz="0" w:space="0" w:color="auto"/>
        <w:left w:val="none" w:sz="0" w:space="0" w:color="auto"/>
        <w:bottom w:val="none" w:sz="0" w:space="0" w:color="auto"/>
        <w:right w:val="none" w:sz="0" w:space="0" w:color="auto"/>
      </w:divBdr>
    </w:div>
    <w:div w:id="1403287280">
      <w:bodyDiv w:val="1"/>
      <w:marLeft w:val="0"/>
      <w:marRight w:val="0"/>
      <w:marTop w:val="0"/>
      <w:marBottom w:val="0"/>
      <w:divBdr>
        <w:top w:val="none" w:sz="0" w:space="0" w:color="auto"/>
        <w:left w:val="none" w:sz="0" w:space="0" w:color="auto"/>
        <w:bottom w:val="none" w:sz="0" w:space="0" w:color="auto"/>
        <w:right w:val="none" w:sz="0" w:space="0" w:color="auto"/>
      </w:divBdr>
    </w:div>
    <w:div w:id="1943688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60f67d-5d69-4430-bf75-623d9f0bb65e">
      <Terms xmlns="http://schemas.microsoft.com/office/infopath/2007/PartnerControls"/>
    </lcf76f155ced4ddcb4097134ff3c332f>
    <TaxCatchAll xmlns="a4b0c722-f89a-4ce9-92ed-9c4e3e76036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6DF7059D65124DB08192EF427F6DCF" ma:contentTypeVersion="15" ma:contentTypeDescription="Create a new document." ma:contentTypeScope="" ma:versionID="3aedcfd5b6f8c4d22e14d15fac3391f7">
  <xsd:schema xmlns:xsd="http://www.w3.org/2001/XMLSchema" xmlns:xs="http://www.w3.org/2001/XMLSchema" xmlns:p="http://schemas.microsoft.com/office/2006/metadata/properties" xmlns:ns2="0860f67d-5d69-4430-bf75-623d9f0bb65e" xmlns:ns3="a4b0c722-f89a-4ce9-92ed-9c4e3e76036f" targetNamespace="http://schemas.microsoft.com/office/2006/metadata/properties" ma:root="true" ma:fieldsID="c2737c59c289e9a05e671a7c60d11f56" ns2:_="" ns3:_="">
    <xsd:import namespace="0860f67d-5d69-4430-bf75-623d9f0bb65e"/>
    <xsd:import namespace="a4b0c722-f89a-4ce9-92ed-9c4e3e760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0f67d-5d69-4430-bf75-623d9f0bb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0c722-f89a-4ce9-92ed-9c4e3e7603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a3e08e-5a05-4e4e-b26c-23e6bb61176f}" ma:internalName="TaxCatchAll" ma:showField="CatchAllData" ma:web="a4b0c722-f89a-4ce9-92ed-9c4e3e76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3B690-DC7A-40D6-92A6-9049F7455630}">
  <ds:schemaRefs>
    <ds:schemaRef ds:uri="http://schemas.openxmlformats.org/officeDocument/2006/bibliography"/>
  </ds:schemaRefs>
</ds:datastoreItem>
</file>

<file path=customXml/itemProps3.xml><?xml version="1.0" encoding="utf-8"?>
<ds:datastoreItem xmlns:ds="http://schemas.openxmlformats.org/officeDocument/2006/customXml" ds:itemID="{7E839E1F-B7D1-46C4-BCE1-3CC9D119B042}">
  <ds:schemaRefs>
    <ds:schemaRef ds:uri="http://schemas.microsoft.com/sharepoint/v3/contenttype/forms"/>
  </ds:schemaRefs>
</ds:datastoreItem>
</file>

<file path=customXml/itemProps4.xml><?xml version="1.0" encoding="utf-8"?>
<ds:datastoreItem xmlns:ds="http://schemas.openxmlformats.org/officeDocument/2006/customXml" ds:itemID="{BFC52E74-91FA-4125-A3B0-538FE635A767}">
  <ds:schemaRefs>
    <ds:schemaRef ds:uri="http://schemas.microsoft.com/office/2006/metadata/properties"/>
    <ds:schemaRef ds:uri="http://schemas.microsoft.com/office/infopath/2007/PartnerControls"/>
    <ds:schemaRef ds:uri="0860f67d-5d69-4430-bf75-623d9f0bb65e"/>
    <ds:schemaRef ds:uri="a4b0c722-f89a-4ce9-92ed-9c4e3e76036f"/>
  </ds:schemaRefs>
</ds:datastoreItem>
</file>

<file path=customXml/itemProps5.xml><?xml version="1.0" encoding="utf-8"?>
<ds:datastoreItem xmlns:ds="http://schemas.openxmlformats.org/officeDocument/2006/customXml" ds:itemID="{EE59FCC7-4E3A-4D0E-8848-64A1F245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0f67d-5d69-4430-bf75-623d9f0bb65e"/>
    <ds:schemaRef ds:uri="a4b0c722-f89a-4ce9-92ed-9c4e3e76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Setting up internal User Groups</vt:lpstr>
    </vt:vector>
  </TitlesOfParts>
  <Company>University of Oxford</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internal User Groups</dc:title>
  <dc:subject/>
  <dc:creator>Sarah Zama</dc:creator>
  <cp:keywords/>
  <dc:description/>
  <cp:lastModifiedBy>Joseph Talbot</cp:lastModifiedBy>
  <cp:revision>7</cp:revision>
  <dcterms:created xsi:type="dcterms:W3CDTF">2025-07-21T09:50:00Z</dcterms:created>
  <dcterms:modified xsi:type="dcterms:W3CDTF">2025-07-21T09:53:00Z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0x010100A46DF7059D65124DB08192EF427F6DCF</vt:lpwstr>
  </property>
  <property fmtid="{D5CDD505-2E9C-101B-9397-08002B2CF9AE}" pid="3" name="MediaServiceImageTags">
    <vt:lpwstr/>
  </property>
</Properties>
</file>